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F53BD" w14:textId="5A423C0B" w:rsidR="00744579" w:rsidRPr="00534A40" w:rsidRDefault="00744579" w:rsidP="00744579">
      <w:pPr>
        <w:jc w:val="center"/>
        <w:rPr>
          <w:b/>
          <w:sz w:val="23"/>
          <w:szCs w:val="23"/>
          <w:lang w:val="uk-UA"/>
        </w:rPr>
      </w:pPr>
      <w:r w:rsidRPr="00534A40">
        <w:rPr>
          <w:b/>
          <w:sz w:val="23"/>
          <w:szCs w:val="23"/>
          <w:lang w:val="uk-UA"/>
        </w:rPr>
        <w:t xml:space="preserve">Додаткова угода № </w:t>
      </w:r>
      <w:r w:rsidR="00A7742D">
        <w:rPr>
          <w:b/>
          <w:sz w:val="23"/>
          <w:szCs w:val="23"/>
          <w:lang w:val="uk-UA"/>
        </w:rPr>
        <w:t>11</w:t>
      </w:r>
      <w:r w:rsidRPr="00534A40">
        <w:rPr>
          <w:b/>
          <w:sz w:val="23"/>
          <w:szCs w:val="23"/>
          <w:lang w:val="uk-UA"/>
        </w:rPr>
        <w:t>Д</w:t>
      </w:r>
    </w:p>
    <w:p w14:paraId="571C2F9C" w14:textId="77777777" w:rsidR="00744579" w:rsidRPr="00534A40" w:rsidRDefault="00744579" w:rsidP="00744579">
      <w:pPr>
        <w:jc w:val="center"/>
        <w:rPr>
          <w:b/>
          <w:sz w:val="23"/>
          <w:szCs w:val="23"/>
          <w:lang w:val="uk-UA"/>
        </w:rPr>
      </w:pPr>
      <w:r w:rsidRPr="00534A40">
        <w:rPr>
          <w:b/>
          <w:sz w:val="23"/>
          <w:szCs w:val="23"/>
          <w:lang w:val="uk-UA"/>
        </w:rPr>
        <w:t>про внесення змін до договору споживача</w:t>
      </w:r>
    </w:p>
    <w:p w14:paraId="6F5B451E" w14:textId="77777777" w:rsidR="00744579" w:rsidRPr="00534A40" w:rsidRDefault="00744579" w:rsidP="00744579">
      <w:pPr>
        <w:jc w:val="center"/>
        <w:rPr>
          <w:b/>
          <w:sz w:val="23"/>
          <w:szCs w:val="23"/>
          <w:lang w:val="uk-UA"/>
        </w:rPr>
      </w:pPr>
      <w:r w:rsidRPr="00534A40">
        <w:rPr>
          <w:b/>
          <w:sz w:val="23"/>
          <w:szCs w:val="23"/>
          <w:lang w:val="uk-UA"/>
        </w:rPr>
        <w:t>про надання послуг з розподілу електричної енергії</w:t>
      </w:r>
    </w:p>
    <w:p w14:paraId="1B777AC0" w14:textId="77777777" w:rsidR="00744579" w:rsidRPr="00534A40" w:rsidRDefault="00744579" w:rsidP="00744579">
      <w:pPr>
        <w:jc w:val="both"/>
        <w:rPr>
          <w:sz w:val="23"/>
          <w:szCs w:val="23"/>
          <w:lang w:val="uk-UA"/>
        </w:rPr>
      </w:pPr>
    </w:p>
    <w:p w14:paraId="51ACCC20" w14:textId="77777777" w:rsidR="00744579" w:rsidRPr="0002582A" w:rsidRDefault="00744579" w:rsidP="00744579">
      <w:pPr>
        <w:jc w:val="both"/>
        <w:rPr>
          <w:sz w:val="23"/>
          <w:szCs w:val="23"/>
          <w:lang w:val="uk-UA"/>
        </w:rPr>
      </w:pPr>
      <w:r w:rsidRPr="00534A40">
        <w:rPr>
          <w:sz w:val="23"/>
          <w:szCs w:val="23"/>
          <w:lang w:val="uk-UA"/>
        </w:rPr>
        <w:tab/>
      </w:r>
      <w:r w:rsidRPr="0002582A">
        <w:rPr>
          <w:sz w:val="23"/>
          <w:szCs w:val="23"/>
          <w:lang w:val="uk-UA"/>
        </w:rPr>
        <w:t>ПРИВАТНЕ АКЦІОНЕРНЕ ТОВАРИСТВО «ПІДПРИЄМСТВО З ЕКСПЛУАТАЦІЇ ЕЛЕКТРИЧНИХ МЕРЕЖ «ЦЕНТРАЛЬНА ЕНЕРГЕТИЧНА КОМПАНІЯ»</w:t>
      </w:r>
      <w:r w:rsidRPr="0002582A">
        <w:rPr>
          <w:b/>
          <w:sz w:val="23"/>
          <w:szCs w:val="23"/>
          <w:lang w:val="uk-UA"/>
        </w:rPr>
        <w:t xml:space="preserve">, </w:t>
      </w:r>
      <w:r w:rsidRPr="0002582A">
        <w:rPr>
          <w:sz w:val="23"/>
          <w:szCs w:val="23"/>
          <w:lang w:val="uk-UA"/>
        </w:rPr>
        <w:t>далі Оператор системи, який діє на підставі ліцензії на право провадження господарської діяльності з розподілу електричної енергії (постанова НКРЕКП від 27.11.2018 №1533):</w:t>
      </w:r>
    </w:p>
    <w:p w14:paraId="6D1FC030" w14:textId="338886F0" w:rsidR="00300046" w:rsidRPr="0002582A" w:rsidRDefault="00744579" w:rsidP="00300046">
      <w:pPr>
        <w:pStyle w:val="3"/>
        <w:ind w:firstLine="709"/>
        <w:jc w:val="both"/>
        <w:rPr>
          <w:b w:val="0"/>
          <w:sz w:val="23"/>
          <w:szCs w:val="23"/>
          <w:lang w:val="uk-UA"/>
        </w:rPr>
      </w:pPr>
      <w:r w:rsidRPr="0002582A">
        <w:rPr>
          <w:b w:val="0"/>
          <w:sz w:val="23"/>
          <w:szCs w:val="23"/>
          <w:lang w:val="uk-UA"/>
        </w:rPr>
        <w:t xml:space="preserve">Відповідно до постанови НКРЕКП від </w:t>
      </w:r>
      <w:r w:rsidR="00A53896" w:rsidRPr="0002582A">
        <w:rPr>
          <w:b w:val="0"/>
          <w:sz w:val="23"/>
          <w:szCs w:val="23"/>
          <w:lang w:val="uk-UA"/>
        </w:rPr>
        <w:t>19</w:t>
      </w:r>
      <w:r w:rsidR="00E87425" w:rsidRPr="0002582A">
        <w:rPr>
          <w:b w:val="0"/>
          <w:sz w:val="23"/>
          <w:szCs w:val="23"/>
          <w:lang w:val="uk-UA"/>
        </w:rPr>
        <w:t>.</w:t>
      </w:r>
      <w:r w:rsidR="00A53896" w:rsidRPr="0002582A">
        <w:rPr>
          <w:b w:val="0"/>
          <w:sz w:val="23"/>
          <w:szCs w:val="23"/>
          <w:lang w:val="uk-UA"/>
        </w:rPr>
        <w:t>06</w:t>
      </w:r>
      <w:r w:rsidR="00E87425" w:rsidRPr="0002582A">
        <w:rPr>
          <w:b w:val="0"/>
          <w:sz w:val="23"/>
          <w:szCs w:val="23"/>
          <w:lang w:val="uk-UA"/>
        </w:rPr>
        <w:t>.202</w:t>
      </w:r>
      <w:r w:rsidR="00A53896" w:rsidRPr="0002582A">
        <w:rPr>
          <w:b w:val="0"/>
          <w:sz w:val="23"/>
          <w:szCs w:val="23"/>
          <w:lang w:val="uk-UA"/>
        </w:rPr>
        <w:t>4</w:t>
      </w:r>
      <w:r w:rsidR="00E87425" w:rsidRPr="0002582A">
        <w:rPr>
          <w:b w:val="0"/>
          <w:sz w:val="23"/>
          <w:szCs w:val="23"/>
          <w:lang w:val="uk-UA"/>
        </w:rPr>
        <w:t xml:space="preserve"> № 1</w:t>
      </w:r>
      <w:r w:rsidR="00A53896" w:rsidRPr="0002582A">
        <w:rPr>
          <w:b w:val="0"/>
          <w:sz w:val="23"/>
          <w:szCs w:val="23"/>
          <w:lang w:val="uk-UA"/>
        </w:rPr>
        <w:t>142</w:t>
      </w:r>
      <w:r w:rsidR="00E87425" w:rsidRPr="0002582A">
        <w:rPr>
          <w:b w:val="0"/>
          <w:sz w:val="23"/>
          <w:szCs w:val="23"/>
          <w:lang w:val="uk-UA"/>
        </w:rPr>
        <w:t xml:space="preserve"> </w:t>
      </w:r>
      <w:r w:rsidRPr="0002582A">
        <w:rPr>
          <w:b w:val="0"/>
          <w:sz w:val="23"/>
          <w:szCs w:val="23"/>
          <w:lang w:val="uk-UA"/>
        </w:rPr>
        <w:t>«</w:t>
      </w:r>
      <w:r w:rsidR="00A53896" w:rsidRPr="0002582A">
        <w:rPr>
          <w:b w:val="0"/>
          <w:bCs w:val="0"/>
          <w:sz w:val="23"/>
          <w:szCs w:val="23"/>
          <w:shd w:val="clear" w:color="auto" w:fill="FFFFFF"/>
        </w:rPr>
        <w:t xml:space="preserve">Про </w:t>
      </w:r>
      <w:proofErr w:type="spellStart"/>
      <w:r w:rsidR="00A53896" w:rsidRPr="0002582A">
        <w:rPr>
          <w:b w:val="0"/>
          <w:bCs w:val="0"/>
          <w:sz w:val="23"/>
          <w:szCs w:val="23"/>
          <w:shd w:val="clear" w:color="auto" w:fill="FFFFFF"/>
        </w:rPr>
        <w:t>затвердження</w:t>
      </w:r>
      <w:proofErr w:type="spellEnd"/>
      <w:r w:rsidR="00A53896" w:rsidRPr="0002582A">
        <w:rPr>
          <w:b w:val="0"/>
          <w:bCs w:val="0"/>
          <w:sz w:val="23"/>
          <w:szCs w:val="23"/>
          <w:shd w:val="clear" w:color="auto" w:fill="FFFFFF"/>
        </w:rPr>
        <w:t xml:space="preserve"> </w:t>
      </w:r>
      <w:proofErr w:type="spellStart"/>
      <w:r w:rsidR="00A53896" w:rsidRPr="0002582A">
        <w:rPr>
          <w:b w:val="0"/>
          <w:bCs w:val="0"/>
          <w:sz w:val="23"/>
          <w:szCs w:val="23"/>
          <w:shd w:val="clear" w:color="auto" w:fill="FFFFFF"/>
        </w:rPr>
        <w:t>Змін</w:t>
      </w:r>
      <w:proofErr w:type="spellEnd"/>
      <w:r w:rsidR="00A53896" w:rsidRPr="0002582A">
        <w:rPr>
          <w:b w:val="0"/>
          <w:bCs w:val="0"/>
          <w:sz w:val="23"/>
          <w:szCs w:val="23"/>
          <w:shd w:val="clear" w:color="auto" w:fill="FFFFFF"/>
        </w:rPr>
        <w:t xml:space="preserve"> до постанови НКРЕКП </w:t>
      </w:r>
      <w:proofErr w:type="spellStart"/>
      <w:r w:rsidR="00A53896" w:rsidRPr="0002582A">
        <w:rPr>
          <w:b w:val="0"/>
          <w:bCs w:val="0"/>
          <w:sz w:val="23"/>
          <w:szCs w:val="23"/>
          <w:shd w:val="clear" w:color="auto" w:fill="FFFFFF"/>
        </w:rPr>
        <w:t>від</w:t>
      </w:r>
      <w:proofErr w:type="spellEnd"/>
      <w:r w:rsidR="00A53896" w:rsidRPr="0002582A">
        <w:rPr>
          <w:b w:val="0"/>
          <w:bCs w:val="0"/>
          <w:sz w:val="23"/>
          <w:szCs w:val="23"/>
          <w:shd w:val="clear" w:color="auto" w:fill="FFFFFF"/>
        </w:rPr>
        <w:t xml:space="preserve"> 14 </w:t>
      </w:r>
      <w:proofErr w:type="spellStart"/>
      <w:r w:rsidR="00A53896" w:rsidRPr="0002582A">
        <w:rPr>
          <w:b w:val="0"/>
          <w:bCs w:val="0"/>
          <w:sz w:val="23"/>
          <w:szCs w:val="23"/>
          <w:shd w:val="clear" w:color="auto" w:fill="FFFFFF"/>
        </w:rPr>
        <w:t>березня</w:t>
      </w:r>
      <w:proofErr w:type="spellEnd"/>
      <w:r w:rsidR="00A53896" w:rsidRPr="0002582A">
        <w:rPr>
          <w:b w:val="0"/>
          <w:bCs w:val="0"/>
          <w:sz w:val="23"/>
          <w:szCs w:val="23"/>
          <w:shd w:val="clear" w:color="auto" w:fill="FFFFFF"/>
        </w:rPr>
        <w:t xml:space="preserve"> 2018 року № 312</w:t>
      </w:r>
      <w:r w:rsidRPr="0002582A">
        <w:rPr>
          <w:b w:val="0"/>
          <w:sz w:val="23"/>
          <w:szCs w:val="23"/>
          <w:lang w:val="uk-UA"/>
        </w:rPr>
        <w:t>»</w:t>
      </w:r>
      <w:r w:rsidR="00300046" w:rsidRPr="0002582A">
        <w:rPr>
          <w:b w:val="0"/>
          <w:sz w:val="23"/>
          <w:szCs w:val="23"/>
          <w:lang w:val="uk-UA"/>
        </w:rPr>
        <w:t>:</w:t>
      </w:r>
    </w:p>
    <w:p w14:paraId="0ABBD055" w14:textId="77777777" w:rsidR="0002582A" w:rsidRPr="0002582A" w:rsidRDefault="0002582A" w:rsidP="008F5FA9">
      <w:pPr>
        <w:pStyle w:val="3"/>
        <w:numPr>
          <w:ilvl w:val="0"/>
          <w:numId w:val="12"/>
        </w:numPr>
        <w:spacing w:before="0" w:beforeAutospacing="0" w:after="0" w:afterAutospacing="0"/>
        <w:jc w:val="both"/>
        <w:rPr>
          <w:b w:val="0"/>
          <w:sz w:val="23"/>
          <w:szCs w:val="23"/>
          <w:lang w:val="uk-UA"/>
        </w:rPr>
      </w:pPr>
      <w:r w:rsidRPr="0002582A">
        <w:rPr>
          <w:b w:val="0"/>
          <w:sz w:val="23"/>
          <w:szCs w:val="23"/>
          <w:lang w:val="uk-UA"/>
        </w:rPr>
        <w:t xml:space="preserve">Абзац третій пункту 3.4 Договору викласти в такій редакції: </w:t>
      </w:r>
    </w:p>
    <w:p w14:paraId="1FFBE088" w14:textId="77777777" w:rsidR="0002582A" w:rsidRPr="0002582A" w:rsidRDefault="0002582A" w:rsidP="0002582A">
      <w:pPr>
        <w:pStyle w:val="a3"/>
        <w:spacing w:before="0" w:beforeAutospacing="0" w:after="0" w:afterAutospacing="0"/>
        <w:ind w:left="720"/>
        <w:jc w:val="both"/>
        <w:rPr>
          <w:sz w:val="23"/>
          <w:szCs w:val="23"/>
          <w:lang w:val="uk-UA"/>
        </w:rPr>
      </w:pPr>
      <w:r w:rsidRPr="0002582A">
        <w:rPr>
          <w:sz w:val="23"/>
          <w:szCs w:val="23"/>
          <w:lang w:val="uk-UA"/>
        </w:rPr>
        <w:t>«У разі ненадання Споживачем звіту про дані комерційних засобів обліку протягом трьох</w:t>
      </w:r>
    </w:p>
    <w:p w14:paraId="670B804C" w14:textId="5E7591C3" w:rsidR="0002582A" w:rsidRDefault="0002582A" w:rsidP="0002582A">
      <w:pPr>
        <w:pStyle w:val="a3"/>
        <w:spacing w:before="0" w:beforeAutospacing="0" w:after="0" w:afterAutospacing="0"/>
        <w:jc w:val="both"/>
        <w:rPr>
          <w:sz w:val="23"/>
          <w:szCs w:val="23"/>
          <w:lang w:val="uk-UA"/>
        </w:rPr>
      </w:pPr>
      <w:r w:rsidRPr="0002582A">
        <w:rPr>
          <w:sz w:val="23"/>
          <w:szCs w:val="23"/>
          <w:lang w:val="uk-UA"/>
        </w:rPr>
        <w:t xml:space="preserve">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відповідно до Кодексу комерційного обліку, затвердженого постановою </w:t>
      </w:r>
      <w:r w:rsidRPr="0002582A">
        <w:rPr>
          <w:sz w:val="23"/>
          <w:szCs w:val="23"/>
        </w:rPr>
        <w:t xml:space="preserve">НКРЕКП </w:t>
      </w:r>
      <w:proofErr w:type="spellStart"/>
      <w:r w:rsidRPr="0002582A">
        <w:rPr>
          <w:sz w:val="23"/>
          <w:szCs w:val="23"/>
        </w:rPr>
        <w:t>від</w:t>
      </w:r>
      <w:proofErr w:type="spellEnd"/>
      <w:r w:rsidRPr="0002582A">
        <w:rPr>
          <w:sz w:val="23"/>
          <w:szCs w:val="23"/>
        </w:rPr>
        <w:t xml:space="preserve"> 14 </w:t>
      </w:r>
      <w:proofErr w:type="spellStart"/>
      <w:r w:rsidRPr="0002582A">
        <w:rPr>
          <w:sz w:val="23"/>
          <w:szCs w:val="23"/>
        </w:rPr>
        <w:t>березня</w:t>
      </w:r>
      <w:proofErr w:type="spellEnd"/>
      <w:r w:rsidRPr="0002582A">
        <w:rPr>
          <w:sz w:val="23"/>
          <w:szCs w:val="23"/>
        </w:rPr>
        <w:t xml:space="preserve"> 2018 року N 311</w:t>
      </w:r>
      <w:r>
        <w:rPr>
          <w:sz w:val="23"/>
          <w:szCs w:val="23"/>
          <w:lang w:val="uk-UA"/>
        </w:rPr>
        <w:t>»</w:t>
      </w:r>
      <w:r w:rsidRPr="0002582A">
        <w:rPr>
          <w:sz w:val="23"/>
          <w:szCs w:val="23"/>
        </w:rPr>
        <w:t>.</w:t>
      </w:r>
    </w:p>
    <w:p w14:paraId="2558C79F" w14:textId="77777777" w:rsidR="00A304F5" w:rsidRPr="00A304F5" w:rsidRDefault="00A304F5" w:rsidP="0002582A">
      <w:pPr>
        <w:pStyle w:val="a3"/>
        <w:spacing w:before="0" w:beforeAutospacing="0" w:after="0" w:afterAutospacing="0"/>
        <w:jc w:val="both"/>
        <w:rPr>
          <w:sz w:val="23"/>
          <w:szCs w:val="23"/>
          <w:lang w:val="uk-UA"/>
        </w:rPr>
      </w:pPr>
    </w:p>
    <w:p w14:paraId="5AAA014F" w14:textId="3C377DE7" w:rsidR="00B77937" w:rsidRDefault="00152061" w:rsidP="00B77937">
      <w:pPr>
        <w:pStyle w:val="a3"/>
        <w:numPr>
          <w:ilvl w:val="0"/>
          <w:numId w:val="12"/>
        </w:numPr>
        <w:spacing w:before="0" w:beforeAutospacing="0" w:after="0" w:afterAutospacing="0"/>
        <w:jc w:val="both"/>
        <w:rPr>
          <w:sz w:val="23"/>
          <w:szCs w:val="23"/>
          <w:lang w:val="uk-UA"/>
        </w:rPr>
      </w:pPr>
      <w:r>
        <w:rPr>
          <w:sz w:val="23"/>
          <w:szCs w:val="23"/>
          <w:lang w:val="uk-UA"/>
        </w:rPr>
        <w:t>Пункт 12.8 Договору доповнити підпунктом 14:</w:t>
      </w:r>
    </w:p>
    <w:p w14:paraId="7B079027" w14:textId="77777777" w:rsidR="00A304F5" w:rsidRDefault="00152061" w:rsidP="00152061">
      <w:pPr>
        <w:pStyle w:val="a3"/>
        <w:spacing w:before="0" w:beforeAutospacing="0" w:after="0" w:afterAutospacing="0"/>
        <w:ind w:left="720"/>
        <w:jc w:val="both"/>
        <w:rPr>
          <w:rStyle w:val="st42"/>
          <w:sz w:val="23"/>
          <w:szCs w:val="23"/>
          <w:lang w:val="uk-UA"/>
        </w:rPr>
      </w:pPr>
      <w:r>
        <w:rPr>
          <w:sz w:val="23"/>
          <w:szCs w:val="23"/>
          <w:lang w:val="uk-UA"/>
        </w:rPr>
        <w:t xml:space="preserve">«14. </w:t>
      </w:r>
      <w:r w:rsidR="00A304F5">
        <w:rPr>
          <w:sz w:val="23"/>
          <w:szCs w:val="23"/>
          <w:lang w:val="uk-UA"/>
        </w:rPr>
        <w:t xml:space="preserve">Додаток 14 </w:t>
      </w:r>
      <w:r w:rsidR="00A304F5" w:rsidRPr="00A304F5">
        <w:rPr>
          <w:rStyle w:val="st42"/>
          <w:sz w:val="23"/>
          <w:szCs w:val="23"/>
        </w:rPr>
        <w:t xml:space="preserve">«Акт </w:t>
      </w:r>
      <w:proofErr w:type="spellStart"/>
      <w:r w:rsidR="00A304F5" w:rsidRPr="00A304F5">
        <w:rPr>
          <w:rStyle w:val="st42"/>
          <w:sz w:val="23"/>
          <w:szCs w:val="23"/>
        </w:rPr>
        <w:t>розподіленої</w:t>
      </w:r>
      <w:proofErr w:type="spellEnd"/>
      <w:r w:rsidR="00A304F5" w:rsidRPr="00A304F5">
        <w:rPr>
          <w:rStyle w:val="st42"/>
          <w:sz w:val="23"/>
          <w:szCs w:val="23"/>
        </w:rPr>
        <w:t xml:space="preserve"> </w:t>
      </w:r>
      <w:proofErr w:type="spellStart"/>
      <w:r w:rsidR="00A304F5" w:rsidRPr="00A304F5">
        <w:rPr>
          <w:rStyle w:val="st42"/>
          <w:sz w:val="23"/>
          <w:szCs w:val="23"/>
        </w:rPr>
        <w:t>електричної</w:t>
      </w:r>
      <w:proofErr w:type="spellEnd"/>
      <w:r w:rsidR="00A304F5" w:rsidRPr="00A304F5">
        <w:rPr>
          <w:rStyle w:val="st42"/>
          <w:sz w:val="23"/>
          <w:szCs w:val="23"/>
        </w:rPr>
        <w:t xml:space="preserve"> </w:t>
      </w:r>
      <w:proofErr w:type="spellStart"/>
      <w:r w:rsidR="00A304F5" w:rsidRPr="00A304F5">
        <w:rPr>
          <w:rStyle w:val="st42"/>
          <w:sz w:val="23"/>
          <w:szCs w:val="23"/>
        </w:rPr>
        <w:t>енергії</w:t>
      </w:r>
      <w:proofErr w:type="spellEnd"/>
      <w:r w:rsidR="00A304F5" w:rsidRPr="00A304F5">
        <w:rPr>
          <w:rStyle w:val="st42"/>
          <w:sz w:val="23"/>
          <w:szCs w:val="23"/>
        </w:rPr>
        <w:t xml:space="preserve"> на </w:t>
      </w:r>
      <w:proofErr w:type="spellStart"/>
      <w:r w:rsidR="00A304F5" w:rsidRPr="00A304F5">
        <w:rPr>
          <w:rStyle w:val="st42"/>
          <w:sz w:val="23"/>
          <w:szCs w:val="23"/>
        </w:rPr>
        <w:t>побутові</w:t>
      </w:r>
      <w:proofErr w:type="spellEnd"/>
      <w:r w:rsidR="00A304F5" w:rsidRPr="00A304F5">
        <w:rPr>
          <w:rStyle w:val="st42"/>
          <w:sz w:val="23"/>
          <w:szCs w:val="23"/>
        </w:rPr>
        <w:t xml:space="preserve"> та </w:t>
      </w:r>
      <w:proofErr w:type="spellStart"/>
      <w:r w:rsidR="00A304F5" w:rsidRPr="00A304F5">
        <w:rPr>
          <w:rStyle w:val="st42"/>
          <w:sz w:val="23"/>
          <w:szCs w:val="23"/>
        </w:rPr>
        <w:t>непобутові</w:t>
      </w:r>
      <w:proofErr w:type="spellEnd"/>
      <w:r w:rsidR="00A304F5" w:rsidRPr="00A304F5">
        <w:rPr>
          <w:rStyle w:val="st42"/>
          <w:sz w:val="23"/>
          <w:szCs w:val="23"/>
        </w:rPr>
        <w:t xml:space="preserve"> потреби»</w:t>
      </w:r>
    </w:p>
    <w:p w14:paraId="37E5D884" w14:textId="5A29E2EE" w:rsidR="00152061" w:rsidRPr="00A304F5" w:rsidRDefault="00A304F5" w:rsidP="00A304F5">
      <w:pPr>
        <w:pStyle w:val="a3"/>
        <w:spacing w:before="0" w:beforeAutospacing="0" w:after="0" w:afterAutospacing="0"/>
        <w:jc w:val="both"/>
        <w:rPr>
          <w:sz w:val="23"/>
          <w:szCs w:val="23"/>
          <w:lang w:val="uk-UA"/>
        </w:rPr>
      </w:pPr>
      <w:r>
        <w:rPr>
          <w:rStyle w:val="st42"/>
          <w:sz w:val="23"/>
          <w:szCs w:val="23"/>
          <w:lang w:val="uk-UA"/>
        </w:rPr>
        <w:t>(для об’єкту індивідуального побутового споживача).</w:t>
      </w:r>
    </w:p>
    <w:p w14:paraId="502C3E17" w14:textId="77777777" w:rsidR="00152061" w:rsidRPr="00B77937" w:rsidRDefault="00152061" w:rsidP="00152061">
      <w:pPr>
        <w:pStyle w:val="a3"/>
        <w:spacing w:before="0" w:beforeAutospacing="0" w:after="0" w:afterAutospacing="0"/>
        <w:ind w:left="720"/>
        <w:jc w:val="both"/>
        <w:rPr>
          <w:sz w:val="23"/>
          <w:szCs w:val="23"/>
          <w:lang w:val="uk-UA"/>
        </w:rPr>
      </w:pPr>
    </w:p>
    <w:p w14:paraId="31420B5E" w14:textId="73AD4E84" w:rsidR="00B77937" w:rsidRPr="00B77937" w:rsidRDefault="00B77937" w:rsidP="00B77937">
      <w:pPr>
        <w:pStyle w:val="a3"/>
        <w:numPr>
          <w:ilvl w:val="0"/>
          <w:numId w:val="12"/>
        </w:numPr>
        <w:spacing w:before="0" w:beforeAutospacing="0" w:after="0" w:afterAutospacing="0"/>
        <w:jc w:val="both"/>
        <w:rPr>
          <w:sz w:val="23"/>
          <w:szCs w:val="23"/>
          <w:lang w:val="uk-UA"/>
        </w:rPr>
      </w:pPr>
      <w:r>
        <w:rPr>
          <w:sz w:val="23"/>
          <w:szCs w:val="23"/>
          <w:lang w:val="uk-UA"/>
        </w:rPr>
        <w:t>Доповнити договір Додатком 14, що додається:</w:t>
      </w:r>
    </w:p>
    <w:p w14:paraId="6B03A7A2" w14:textId="769AF1FA" w:rsidR="008F5FA9" w:rsidRPr="0002582A" w:rsidRDefault="00B77937" w:rsidP="0002582A">
      <w:pPr>
        <w:pStyle w:val="a3"/>
        <w:spacing w:before="0" w:beforeAutospacing="0" w:after="0" w:afterAutospacing="0"/>
        <w:jc w:val="both"/>
        <w:rPr>
          <w:b/>
          <w:sz w:val="23"/>
          <w:szCs w:val="23"/>
          <w:lang w:val="uk-UA"/>
        </w:rPr>
      </w:pPr>
      <w:r>
        <w:rPr>
          <w:b/>
          <w:sz w:val="23"/>
          <w:szCs w:val="23"/>
          <w:lang w:val="uk-UA"/>
        </w:rPr>
        <w:tab/>
      </w:r>
    </w:p>
    <w:p w14:paraId="59486958" w14:textId="17C8CFCC" w:rsidR="00F1597F" w:rsidRPr="00F1597F" w:rsidRDefault="00F1597F" w:rsidP="00F1597F">
      <w:pPr>
        <w:ind w:left="5529"/>
        <w:rPr>
          <w:sz w:val="23"/>
          <w:szCs w:val="23"/>
          <w:shd w:val="clear" w:color="auto" w:fill="FFFFFF"/>
          <w:lang w:val="uk-UA"/>
        </w:rPr>
      </w:pPr>
      <w:proofErr w:type="spellStart"/>
      <w:r w:rsidRPr="00F1597F">
        <w:rPr>
          <w:sz w:val="23"/>
          <w:szCs w:val="23"/>
          <w:shd w:val="clear" w:color="auto" w:fill="FFFFFF"/>
        </w:rPr>
        <w:t>Додаток</w:t>
      </w:r>
      <w:proofErr w:type="spellEnd"/>
      <w:r w:rsidRPr="00F1597F">
        <w:rPr>
          <w:sz w:val="23"/>
          <w:szCs w:val="23"/>
          <w:shd w:val="clear" w:color="auto" w:fill="FFFFFF"/>
        </w:rPr>
        <w:t xml:space="preserve"> 1</w:t>
      </w:r>
      <w:r w:rsidRPr="00F1597F">
        <w:rPr>
          <w:sz w:val="23"/>
          <w:szCs w:val="23"/>
          <w:shd w:val="clear" w:color="auto" w:fill="FFFFFF"/>
          <w:lang w:val="uk-UA"/>
        </w:rPr>
        <w:t>4</w:t>
      </w:r>
      <w:r w:rsidRPr="00F1597F">
        <w:rPr>
          <w:sz w:val="23"/>
          <w:szCs w:val="23"/>
        </w:rPr>
        <w:br/>
      </w:r>
      <w:proofErr w:type="gramStart"/>
      <w:r w:rsidRPr="00F1597F">
        <w:rPr>
          <w:sz w:val="23"/>
          <w:szCs w:val="23"/>
          <w:shd w:val="clear" w:color="auto" w:fill="FFFFFF"/>
        </w:rPr>
        <w:t>до</w:t>
      </w:r>
      <w:proofErr w:type="gramEnd"/>
      <w:r w:rsidRPr="00F1597F">
        <w:rPr>
          <w:sz w:val="23"/>
          <w:szCs w:val="23"/>
          <w:shd w:val="clear" w:color="auto" w:fill="FFFFFF"/>
        </w:rPr>
        <w:t xml:space="preserve"> договору </w:t>
      </w:r>
      <w:proofErr w:type="spellStart"/>
      <w:r w:rsidRPr="00F1597F">
        <w:rPr>
          <w:sz w:val="23"/>
          <w:szCs w:val="23"/>
          <w:shd w:val="clear" w:color="auto" w:fill="FFFFFF"/>
        </w:rPr>
        <w:t>споживача</w:t>
      </w:r>
      <w:proofErr w:type="spellEnd"/>
      <w:r w:rsidRPr="00F1597F">
        <w:rPr>
          <w:sz w:val="23"/>
          <w:szCs w:val="23"/>
          <w:shd w:val="clear" w:color="auto" w:fill="FFFFFF"/>
        </w:rPr>
        <w:t xml:space="preserve"> про </w:t>
      </w:r>
      <w:proofErr w:type="spellStart"/>
      <w:r w:rsidRPr="00F1597F">
        <w:rPr>
          <w:sz w:val="23"/>
          <w:szCs w:val="23"/>
          <w:shd w:val="clear" w:color="auto" w:fill="FFFFFF"/>
        </w:rPr>
        <w:t>надання</w:t>
      </w:r>
      <w:proofErr w:type="spellEnd"/>
      <w:r w:rsidRPr="00F1597F">
        <w:rPr>
          <w:sz w:val="23"/>
          <w:szCs w:val="23"/>
          <w:shd w:val="clear" w:color="auto" w:fill="FFFFFF"/>
        </w:rPr>
        <w:t xml:space="preserve"> </w:t>
      </w:r>
      <w:proofErr w:type="spellStart"/>
      <w:r w:rsidRPr="00F1597F">
        <w:rPr>
          <w:sz w:val="23"/>
          <w:szCs w:val="23"/>
          <w:shd w:val="clear" w:color="auto" w:fill="FFFFFF"/>
        </w:rPr>
        <w:t>послуг</w:t>
      </w:r>
      <w:proofErr w:type="spellEnd"/>
      <w:r w:rsidRPr="00F1597F">
        <w:rPr>
          <w:sz w:val="23"/>
          <w:szCs w:val="23"/>
          <w:shd w:val="clear" w:color="auto" w:fill="FFFFFF"/>
          <w:lang w:val="uk-UA"/>
        </w:rPr>
        <w:t xml:space="preserve"> </w:t>
      </w:r>
      <w:r w:rsidRPr="00F1597F">
        <w:rPr>
          <w:sz w:val="23"/>
          <w:szCs w:val="23"/>
          <w:shd w:val="clear" w:color="auto" w:fill="FFFFFF"/>
        </w:rPr>
        <w:t xml:space="preserve">з </w:t>
      </w:r>
      <w:proofErr w:type="spellStart"/>
      <w:r w:rsidRPr="00F1597F">
        <w:rPr>
          <w:sz w:val="23"/>
          <w:szCs w:val="23"/>
          <w:shd w:val="clear" w:color="auto" w:fill="FFFFFF"/>
        </w:rPr>
        <w:t>розподілу</w:t>
      </w:r>
      <w:proofErr w:type="spellEnd"/>
      <w:r w:rsidRPr="00F1597F">
        <w:rPr>
          <w:sz w:val="23"/>
          <w:szCs w:val="23"/>
          <w:shd w:val="clear" w:color="auto" w:fill="FFFFFF"/>
        </w:rPr>
        <w:t xml:space="preserve">  </w:t>
      </w:r>
      <w:proofErr w:type="spellStart"/>
      <w:r w:rsidRPr="00F1597F">
        <w:rPr>
          <w:sz w:val="23"/>
          <w:szCs w:val="23"/>
          <w:shd w:val="clear" w:color="auto" w:fill="FFFFFF"/>
        </w:rPr>
        <w:t>електричної</w:t>
      </w:r>
      <w:proofErr w:type="spellEnd"/>
      <w:r w:rsidRPr="00F1597F">
        <w:rPr>
          <w:sz w:val="23"/>
          <w:szCs w:val="23"/>
          <w:shd w:val="clear" w:color="auto" w:fill="FFFFFF"/>
        </w:rPr>
        <w:t xml:space="preserve"> </w:t>
      </w:r>
      <w:proofErr w:type="spellStart"/>
      <w:r w:rsidRPr="00F1597F">
        <w:rPr>
          <w:sz w:val="23"/>
          <w:szCs w:val="23"/>
          <w:shd w:val="clear" w:color="auto" w:fill="FFFFFF"/>
        </w:rPr>
        <w:t>енергії</w:t>
      </w:r>
      <w:proofErr w:type="spellEnd"/>
    </w:p>
    <w:p w14:paraId="49FE32A1" w14:textId="17C8CFCC" w:rsidR="00F1597F" w:rsidRPr="00F1597F" w:rsidRDefault="00F1597F" w:rsidP="00F1597F">
      <w:pPr>
        <w:jc w:val="right"/>
        <w:rPr>
          <w:rFonts w:ascii="IBM Plex Serif" w:hAnsi="IBM Plex Serif"/>
          <w:sz w:val="23"/>
          <w:szCs w:val="23"/>
          <w:shd w:val="clear" w:color="auto" w:fill="FFFFFF"/>
        </w:rPr>
      </w:pPr>
    </w:p>
    <w:p w14:paraId="066E38D4" w14:textId="77777777" w:rsidR="00F1597F" w:rsidRPr="00F1597F" w:rsidRDefault="00F1597F" w:rsidP="00F1597F">
      <w:pPr>
        <w:jc w:val="center"/>
        <w:rPr>
          <w:b/>
          <w:sz w:val="23"/>
          <w:szCs w:val="23"/>
          <w:shd w:val="clear" w:color="auto" w:fill="FFFFFF"/>
        </w:rPr>
      </w:pPr>
      <w:r w:rsidRPr="00F1597F">
        <w:rPr>
          <w:b/>
          <w:sz w:val="23"/>
          <w:szCs w:val="23"/>
          <w:shd w:val="clear" w:color="auto" w:fill="FFFFFF"/>
        </w:rPr>
        <w:t xml:space="preserve">АКТ </w:t>
      </w:r>
      <w:r w:rsidRPr="00F1597F">
        <w:rPr>
          <w:b/>
          <w:sz w:val="23"/>
          <w:szCs w:val="23"/>
          <w:shd w:val="clear" w:color="auto" w:fill="FFFFFF"/>
        </w:rPr>
        <w:br/>
      </w:r>
      <w:proofErr w:type="spellStart"/>
      <w:r w:rsidRPr="00F1597F">
        <w:rPr>
          <w:b/>
          <w:sz w:val="23"/>
          <w:szCs w:val="23"/>
          <w:shd w:val="clear" w:color="auto" w:fill="FFFFFF"/>
        </w:rPr>
        <w:t>розподіленої</w:t>
      </w:r>
      <w:proofErr w:type="spellEnd"/>
      <w:r w:rsidRPr="00F1597F">
        <w:rPr>
          <w:b/>
          <w:sz w:val="23"/>
          <w:szCs w:val="23"/>
          <w:shd w:val="clear" w:color="auto" w:fill="FFFFFF"/>
        </w:rPr>
        <w:t xml:space="preserve"> </w:t>
      </w:r>
      <w:proofErr w:type="spellStart"/>
      <w:r w:rsidRPr="00F1597F">
        <w:rPr>
          <w:b/>
          <w:sz w:val="23"/>
          <w:szCs w:val="23"/>
          <w:shd w:val="clear" w:color="auto" w:fill="FFFFFF"/>
        </w:rPr>
        <w:t>електричної</w:t>
      </w:r>
      <w:proofErr w:type="spellEnd"/>
      <w:r w:rsidRPr="00F1597F">
        <w:rPr>
          <w:b/>
          <w:sz w:val="23"/>
          <w:szCs w:val="23"/>
          <w:shd w:val="clear" w:color="auto" w:fill="FFFFFF"/>
        </w:rPr>
        <w:t xml:space="preserve"> </w:t>
      </w:r>
      <w:proofErr w:type="spellStart"/>
      <w:r w:rsidRPr="00F1597F">
        <w:rPr>
          <w:b/>
          <w:sz w:val="23"/>
          <w:szCs w:val="23"/>
          <w:shd w:val="clear" w:color="auto" w:fill="FFFFFF"/>
        </w:rPr>
        <w:t>енергії</w:t>
      </w:r>
      <w:proofErr w:type="spellEnd"/>
      <w:r w:rsidRPr="00F1597F">
        <w:rPr>
          <w:b/>
          <w:sz w:val="23"/>
          <w:szCs w:val="23"/>
          <w:shd w:val="clear" w:color="auto" w:fill="FFFFFF"/>
        </w:rPr>
        <w:t xml:space="preserve"> </w:t>
      </w:r>
    </w:p>
    <w:p w14:paraId="4D86D7FC" w14:textId="77777777" w:rsidR="00F1597F" w:rsidRPr="00F1597F" w:rsidRDefault="00F1597F" w:rsidP="00F1597F">
      <w:pPr>
        <w:jc w:val="center"/>
        <w:rPr>
          <w:b/>
          <w:sz w:val="23"/>
          <w:szCs w:val="23"/>
          <w:shd w:val="clear" w:color="auto" w:fill="FFFFFF"/>
        </w:rPr>
      </w:pPr>
      <w:r w:rsidRPr="00F1597F">
        <w:rPr>
          <w:b/>
          <w:sz w:val="23"/>
          <w:szCs w:val="23"/>
          <w:shd w:val="clear" w:color="auto" w:fill="FFFFFF"/>
        </w:rPr>
        <w:t xml:space="preserve">                          на </w:t>
      </w:r>
      <w:proofErr w:type="spellStart"/>
      <w:r w:rsidRPr="00F1597F">
        <w:rPr>
          <w:b/>
          <w:sz w:val="23"/>
          <w:szCs w:val="23"/>
          <w:shd w:val="clear" w:color="auto" w:fill="FFFFFF"/>
        </w:rPr>
        <w:t>побутові</w:t>
      </w:r>
      <w:proofErr w:type="spellEnd"/>
      <w:r w:rsidRPr="00F1597F">
        <w:rPr>
          <w:b/>
          <w:sz w:val="23"/>
          <w:szCs w:val="23"/>
          <w:shd w:val="clear" w:color="auto" w:fill="FFFFFF"/>
        </w:rPr>
        <w:t xml:space="preserve"> та </w:t>
      </w:r>
      <w:proofErr w:type="spellStart"/>
      <w:r w:rsidRPr="00F1597F">
        <w:rPr>
          <w:b/>
          <w:sz w:val="23"/>
          <w:szCs w:val="23"/>
          <w:shd w:val="clear" w:color="auto" w:fill="FFFFFF"/>
        </w:rPr>
        <w:t>непобутові</w:t>
      </w:r>
      <w:proofErr w:type="spellEnd"/>
      <w:r w:rsidRPr="00F1597F">
        <w:rPr>
          <w:b/>
          <w:sz w:val="23"/>
          <w:szCs w:val="23"/>
          <w:shd w:val="clear" w:color="auto" w:fill="FFFFFF"/>
        </w:rPr>
        <w:t xml:space="preserve"> потреби № ________</w:t>
      </w:r>
    </w:p>
    <w:p w14:paraId="541EA2DE" w14:textId="77777777" w:rsidR="00F1597F" w:rsidRPr="00F1597F" w:rsidRDefault="00F1597F" w:rsidP="00F1597F">
      <w:pPr>
        <w:jc w:val="center"/>
        <w:rPr>
          <w:b/>
          <w:sz w:val="23"/>
          <w:szCs w:val="23"/>
          <w:shd w:val="clear" w:color="auto" w:fill="FFFFFF"/>
          <w:lang w:val="uk-UA"/>
        </w:rPr>
      </w:pPr>
    </w:p>
    <w:p w14:paraId="365B1257" w14:textId="42228418" w:rsidR="00F1597F" w:rsidRPr="00F1597F" w:rsidRDefault="00F1597F" w:rsidP="00F1597F">
      <w:pPr>
        <w:ind w:firstLine="851"/>
        <w:jc w:val="both"/>
        <w:rPr>
          <w:sz w:val="23"/>
          <w:szCs w:val="23"/>
        </w:rPr>
      </w:pPr>
      <w:r w:rsidRPr="00F1597F">
        <w:rPr>
          <w:sz w:val="23"/>
          <w:szCs w:val="23"/>
        </w:rPr>
        <w:t xml:space="preserve">За договором </w:t>
      </w:r>
      <w:r w:rsidRPr="00F1597F">
        <w:rPr>
          <w:sz w:val="23"/>
          <w:szCs w:val="23"/>
          <w:shd w:val="clear" w:color="auto" w:fill="FFFFFF"/>
        </w:rPr>
        <w:t xml:space="preserve">про </w:t>
      </w:r>
      <w:proofErr w:type="spellStart"/>
      <w:r w:rsidRPr="00F1597F">
        <w:rPr>
          <w:sz w:val="23"/>
          <w:szCs w:val="23"/>
          <w:shd w:val="clear" w:color="auto" w:fill="FFFFFF"/>
        </w:rPr>
        <w:t>надання</w:t>
      </w:r>
      <w:proofErr w:type="spellEnd"/>
      <w:r w:rsidRPr="00F1597F">
        <w:rPr>
          <w:sz w:val="23"/>
          <w:szCs w:val="23"/>
          <w:shd w:val="clear" w:color="auto" w:fill="FFFFFF"/>
        </w:rPr>
        <w:t xml:space="preserve"> </w:t>
      </w:r>
      <w:proofErr w:type="spellStart"/>
      <w:r w:rsidRPr="00F1597F">
        <w:rPr>
          <w:sz w:val="23"/>
          <w:szCs w:val="23"/>
          <w:shd w:val="clear" w:color="auto" w:fill="FFFFFF"/>
        </w:rPr>
        <w:t>послуг</w:t>
      </w:r>
      <w:proofErr w:type="spellEnd"/>
      <w:r w:rsidRPr="00F1597F">
        <w:rPr>
          <w:sz w:val="23"/>
          <w:szCs w:val="23"/>
          <w:shd w:val="clear" w:color="auto" w:fill="FFFFFF"/>
        </w:rPr>
        <w:t xml:space="preserve"> з </w:t>
      </w:r>
      <w:proofErr w:type="spellStart"/>
      <w:r w:rsidRPr="00F1597F">
        <w:rPr>
          <w:sz w:val="23"/>
          <w:szCs w:val="23"/>
          <w:shd w:val="clear" w:color="auto" w:fill="FFFFFF"/>
        </w:rPr>
        <w:t>розподілу</w:t>
      </w:r>
      <w:proofErr w:type="spellEnd"/>
      <w:r w:rsidRPr="00F1597F">
        <w:rPr>
          <w:sz w:val="23"/>
          <w:szCs w:val="23"/>
          <w:shd w:val="clear" w:color="auto" w:fill="FFFFFF"/>
        </w:rPr>
        <w:t xml:space="preserve"> </w:t>
      </w:r>
      <w:proofErr w:type="spellStart"/>
      <w:r w:rsidRPr="00F1597F">
        <w:rPr>
          <w:sz w:val="23"/>
          <w:szCs w:val="23"/>
          <w:shd w:val="clear" w:color="auto" w:fill="FFFFFF"/>
        </w:rPr>
        <w:t>електричної</w:t>
      </w:r>
      <w:proofErr w:type="spellEnd"/>
      <w:r w:rsidRPr="00F1597F">
        <w:rPr>
          <w:sz w:val="23"/>
          <w:szCs w:val="23"/>
          <w:shd w:val="clear" w:color="auto" w:fill="FFFFFF"/>
        </w:rPr>
        <w:t xml:space="preserve"> </w:t>
      </w:r>
      <w:proofErr w:type="spellStart"/>
      <w:r w:rsidRPr="00F1597F">
        <w:rPr>
          <w:sz w:val="23"/>
          <w:szCs w:val="23"/>
          <w:shd w:val="clear" w:color="auto" w:fill="FFFFFF"/>
        </w:rPr>
        <w:t>енергії</w:t>
      </w:r>
      <w:proofErr w:type="spellEnd"/>
      <w:r w:rsidRPr="00F1597F">
        <w:rPr>
          <w:sz w:val="23"/>
          <w:szCs w:val="23"/>
        </w:rPr>
        <w:t xml:space="preserve"> </w:t>
      </w:r>
      <w:proofErr w:type="spellStart"/>
      <w:r w:rsidRPr="00F1597F">
        <w:rPr>
          <w:sz w:val="23"/>
          <w:szCs w:val="23"/>
        </w:rPr>
        <w:t>споживачу</w:t>
      </w:r>
      <w:proofErr w:type="spellEnd"/>
      <w:r w:rsidRPr="00F1597F">
        <w:rPr>
          <w:sz w:val="23"/>
          <w:szCs w:val="23"/>
        </w:rPr>
        <w:t xml:space="preserve"> </w:t>
      </w:r>
      <w:proofErr w:type="spellStart"/>
      <w:r w:rsidRPr="00F1597F">
        <w:rPr>
          <w:sz w:val="23"/>
          <w:szCs w:val="23"/>
        </w:rPr>
        <w:t>від</w:t>
      </w:r>
      <w:proofErr w:type="spellEnd"/>
      <w:r w:rsidRPr="00F1597F">
        <w:rPr>
          <w:sz w:val="23"/>
          <w:szCs w:val="23"/>
        </w:rPr>
        <w:t xml:space="preserve"> «___»</w:t>
      </w:r>
      <w:r w:rsidR="00EE7537">
        <w:rPr>
          <w:sz w:val="23"/>
          <w:szCs w:val="23"/>
          <w:lang w:val="uk-UA"/>
        </w:rPr>
        <w:t xml:space="preserve">_______20___р. </w:t>
      </w:r>
      <w:r w:rsidRPr="00F1597F">
        <w:rPr>
          <w:sz w:val="23"/>
          <w:szCs w:val="23"/>
        </w:rPr>
        <w:t xml:space="preserve">№ «___________________» </w:t>
      </w:r>
      <w:r w:rsidRPr="00F1597F">
        <w:rPr>
          <w:sz w:val="23"/>
          <w:szCs w:val="23"/>
          <w:shd w:val="clear" w:color="auto" w:fill="FFFFFF"/>
        </w:rPr>
        <w:t xml:space="preserve">за </w:t>
      </w:r>
      <w:proofErr w:type="spellStart"/>
      <w:r w:rsidRPr="00F1597F">
        <w:rPr>
          <w:sz w:val="23"/>
          <w:szCs w:val="23"/>
          <w:shd w:val="clear" w:color="auto" w:fill="FFFFFF"/>
        </w:rPr>
        <w:t>об'єктом</w:t>
      </w:r>
      <w:proofErr w:type="spellEnd"/>
      <w:r w:rsidRPr="00F1597F">
        <w:rPr>
          <w:sz w:val="23"/>
          <w:szCs w:val="23"/>
          <w:shd w:val="clear" w:color="auto" w:fill="FFFFFF"/>
        </w:rPr>
        <w:t xml:space="preserve"> </w:t>
      </w:r>
      <w:proofErr w:type="spellStart"/>
      <w:r w:rsidRPr="00F1597F">
        <w:rPr>
          <w:sz w:val="23"/>
          <w:szCs w:val="23"/>
          <w:shd w:val="clear" w:color="auto" w:fill="FFFFFF"/>
        </w:rPr>
        <w:t>споживача</w:t>
      </w:r>
      <w:proofErr w:type="spellEnd"/>
      <w:r w:rsidRPr="00F1597F">
        <w:rPr>
          <w:sz w:val="23"/>
          <w:szCs w:val="23"/>
          <w:shd w:val="clear" w:color="auto" w:fill="FFFFFF"/>
        </w:rPr>
        <w:t xml:space="preserve"> за </w:t>
      </w:r>
      <w:proofErr w:type="spellStart"/>
      <w:r w:rsidRPr="00F1597F">
        <w:rPr>
          <w:sz w:val="23"/>
          <w:szCs w:val="23"/>
          <w:shd w:val="clear" w:color="auto" w:fill="FFFFFF"/>
        </w:rPr>
        <w:t>адресою</w:t>
      </w:r>
      <w:proofErr w:type="spellEnd"/>
      <w:r w:rsidRPr="00F1597F">
        <w:rPr>
          <w:sz w:val="23"/>
          <w:szCs w:val="23"/>
          <w:shd w:val="clear" w:color="auto" w:fill="FFFFFF"/>
        </w:rPr>
        <w:t xml:space="preserve"> </w:t>
      </w:r>
      <w:r w:rsidRPr="00F1597F">
        <w:rPr>
          <w:sz w:val="23"/>
          <w:szCs w:val="23"/>
        </w:rPr>
        <w:t xml:space="preserve"> __________________________  та </w:t>
      </w:r>
      <w:proofErr w:type="spellStart"/>
      <w:r w:rsidRPr="00F1597F">
        <w:rPr>
          <w:sz w:val="23"/>
          <w:szCs w:val="23"/>
        </w:rPr>
        <w:t>відповідно</w:t>
      </w:r>
      <w:proofErr w:type="spellEnd"/>
      <w:r w:rsidRPr="00F1597F">
        <w:rPr>
          <w:sz w:val="23"/>
          <w:szCs w:val="23"/>
        </w:rPr>
        <w:t xml:space="preserve"> </w:t>
      </w:r>
      <w:proofErr w:type="gramStart"/>
      <w:r w:rsidRPr="00F1597F">
        <w:rPr>
          <w:sz w:val="23"/>
          <w:szCs w:val="23"/>
        </w:rPr>
        <w:t>до</w:t>
      </w:r>
      <w:proofErr w:type="gramEnd"/>
      <w:r w:rsidRPr="00F1597F">
        <w:rPr>
          <w:sz w:val="23"/>
          <w:szCs w:val="23"/>
        </w:rPr>
        <w:t xml:space="preserve"> </w:t>
      </w:r>
      <w:proofErr w:type="spellStart"/>
      <w:r w:rsidRPr="00F1597F">
        <w:rPr>
          <w:sz w:val="23"/>
          <w:szCs w:val="23"/>
        </w:rPr>
        <w:t>даних</w:t>
      </w:r>
      <w:proofErr w:type="spellEnd"/>
      <w:r w:rsidRPr="00F1597F">
        <w:rPr>
          <w:sz w:val="23"/>
          <w:szCs w:val="23"/>
        </w:rPr>
        <w:t>________________</w:t>
      </w:r>
      <w:r w:rsidR="00EE7537">
        <w:rPr>
          <w:sz w:val="23"/>
          <w:szCs w:val="23"/>
          <w:lang w:val="uk-UA"/>
        </w:rPr>
        <w:t>__</w:t>
      </w:r>
      <w:r w:rsidRPr="00F1597F">
        <w:rPr>
          <w:sz w:val="23"/>
          <w:szCs w:val="23"/>
        </w:rPr>
        <w:t xml:space="preserve">, </w:t>
      </w:r>
      <w:proofErr w:type="spellStart"/>
      <w:r w:rsidRPr="00F1597F">
        <w:rPr>
          <w:sz w:val="23"/>
          <w:szCs w:val="23"/>
        </w:rPr>
        <w:t>наданих</w:t>
      </w:r>
      <w:proofErr w:type="spellEnd"/>
      <w:r w:rsidRPr="00F1597F">
        <w:rPr>
          <w:sz w:val="23"/>
          <w:szCs w:val="23"/>
        </w:rPr>
        <w:t xml:space="preserve"> </w:t>
      </w:r>
      <w:proofErr w:type="spellStart"/>
      <w:r w:rsidRPr="00F1597F">
        <w:rPr>
          <w:sz w:val="23"/>
          <w:szCs w:val="23"/>
        </w:rPr>
        <w:t>споживачем</w:t>
      </w:r>
      <w:proofErr w:type="spellEnd"/>
      <w:r w:rsidRPr="00F1597F">
        <w:rPr>
          <w:sz w:val="23"/>
          <w:szCs w:val="23"/>
        </w:rPr>
        <w:t xml:space="preserve">  </w:t>
      </w:r>
    </w:p>
    <w:p w14:paraId="5EDB5877" w14:textId="77777777" w:rsidR="00F1597F" w:rsidRPr="00F1597F" w:rsidRDefault="00F1597F" w:rsidP="00F1597F">
      <w:pPr>
        <w:jc w:val="both"/>
        <w:rPr>
          <w:sz w:val="23"/>
          <w:szCs w:val="23"/>
        </w:rPr>
      </w:pPr>
      <w:proofErr w:type="spellStart"/>
      <w:r w:rsidRPr="00F1597F">
        <w:rPr>
          <w:sz w:val="23"/>
          <w:szCs w:val="23"/>
        </w:rPr>
        <w:t>відбувається</w:t>
      </w:r>
      <w:proofErr w:type="spellEnd"/>
      <w:r w:rsidRPr="00F1597F">
        <w:rPr>
          <w:sz w:val="23"/>
          <w:szCs w:val="23"/>
        </w:rPr>
        <w:t xml:space="preserve"> </w:t>
      </w:r>
      <w:proofErr w:type="spellStart"/>
      <w:r w:rsidRPr="00F1597F">
        <w:rPr>
          <w:sz w:val="23"/>
          <w:szCs w:val="23"/>
        </w:rPr>
        <w:t>споживання</w:t>
      </w:r>
      <w:proofErr w:type="spellEnd"/>
      <w:r w:rsidRPr="00F1597F">
        <w:rPr>
          <w:sz w:val="23"/>
          <w:szCs w:val="23"/>
        </w:rPr>
        <w:t xml:space="preserve"> </w:t>
      </w:r>
      <w:proofErr w:type="spellStart"/>
      <w:r w:rsidRPr="00F1597F">
        <w:rPr>
          <w:sz w:val="23"/>
          <w:szCs w:val="23"/>
        </w:rPr>
        <w:t>електричної</w:t>
      </w:r>
      <w:proofErr w:type="spellEnd"/>
      <w:r w:rsidRPr="00F1597F">
        <w:rPr>
          <w:sz w:val="23"/>
          <w:szCs w:val="23"/>
        </w:rPr>
        <w:t xml:space="preserve"> </w:t>
      </w:r>
      <w:proofErr w:type="spellStart"/>
      <w:r w:rsidRPr="00F1597F">
        <w:rPr>
          <w:sz w:val="23"/>
          <w:szCs w:val="23"/>
        </w:rPr>
        <w:t>енергії</w:t>
      </w:r>
      <w:proofErr w:type="spellEnd"/>
      <w:r w:rsidRPr="00F1597F">
        <w:rPr>
          <w:sz w:val="23"/>
          <w:szCs w:val="23"/>
        </w:rPr>
        <w:t xml:space="preserve"> на </w:t>
      </w:r>
      <w:proofErr w:type="spellStart"/>
      <w:r w:rsidRPr="00F1597F">
        <w:rPr>
          <w:sz w:val="23"/>
          <w:szCs w:val="23"/>
        </w:rPr>
        <w:t>побутові</w:t>
      </w:r>
      <w:proofErr w:type="spellEnd"/>
      <w:r w:rsidRPr="00F1597F">
        <w:rPr>
          <w:sz w:val="23"/>
          <w:szCs w:val="23"/>
        </w:rPr>
        <w:t xml:space="preserve"> потреби за  </w:t>
      </w:r>
      <w:proofErr w:type="spellStart"/>
      <w:r w:rsidRPr="00F1597F">
        <w:rPr>
          <w:sz w:val="23"/>
          <w:szCs w:val="23"/>
        </w:rPr>
        <w:t>календарний</w:t>
      </w:r>
      <w:proofErr w:type="spellEnd"/>
      <w:r w:rsidRPr="00F1597F">
        <w:rPr>
          <w:sz w:val="23"/>
          <w:szCs w:val="23"/>
        </w:rPr>
        <w:t xml:space="preserve"> </w:t>
      </w:r>
      <w:proofErr w:type="spellStart"/>
      <w:r w:rsidRPr="00F1597F">
        <w:rPr>
          <w:sz w:val="23"/>
          <w:szCs w:val="23"/>
        </w:rPr>
        <w:t>місяць</w:t>
      </w:r>
      <w:proofErr w:type="spellEnd"/>
      <w:r w:rsidRPr="00F1597F">
        <w:rPr>
          <w:sz w:val="23"/>
          <w:szCs w:val="23"/>
        </w:rPr>
        <w:t xml:space="preserve"> в </w:t>
      </w:r>
      <w:proofErr w:type="spellStart"/>
      <w:r w:rsidRPr="00F1597F">
        <w:rPr>
          <w:sz w:val="23"/>
          <w:szCs w:val="23"/>
        </w:rPr>
        <w:t>розмі</w:t>
      </w:r>
      <w:proofErr w:type="gramStart"/>
      <w:r w:rsidRPr="00F1597F">
        <w:rPr>
          <w:sz w:val="23"/>
          <w:szCs w:val="23"/>
        </w:rPr>
        <w:t>р</w:t>
      </w:r>
      <w:proofErr w:type="gramEnd"/>
      <w:r w:rsidRPr="00F1597F">
        <w:rPr>
          <w:sz w:val="23"/>
          <w:szCs w:val="23"/>
        </w:rPr>
        <w:t>і</w:t>
      </w:r>
      <w:proofErr w:type="spellEnd"/>
      <w:r w:rsidRPr="00F1597F">
        <w:rPr>
          <w:sz w:val="23"/>
          <w:szCs w:val="23"/>
        </w:rPr>
        <w:t xml:space="preserve"> до: </w:t>
      </w:r>
    </w:p>
    <w:p w14:paraId="14F4D400" w14:textId="77777777" w:rsidR="00F1597F" w:rsidRPr="00F1597F" w:rsidRDefault="00F1597F" w:rsidP="00F1597F">
      <w:pPr>
        <w:jc w:val="center"/>
        <w:rPr>
          <w:sz w:val="23"/>
          <w:szCs w:val="23"/>
        </w:rPr>
      </w:pPr>
    </w:p>
    <w:tbl>
      <w:tblPr>
        <w:tblStyle w:val="ab"/>
        <w:tblW w:w="0" w:type="auto"/>
        <w:tblInd w:w="702" w:type="dxa"/>
        <w:tblLook w:val="04A0" w:firstRow="1" w:lastRow="0" w:firstColumn="1" w:lastColumn="0" w:noHBand="0" w:noVBand="1"/>
      </w:tblPr>
      <w:tblGrid>
        <w:gridCol w:w="3209"/>
        <w:gridCol w:w="3210"/>
        <w:gridCol w:w="1231"/>
      </w:tblGrid>
      <w:tr w:rsidR="00F1597F" w:rsidRPr="00F1597F" w14:paraId="4DB52D21" w14:textId="77777777" w:rsidTr="00F1597F">
        <w:tc>
          <w:tcPr>
            <w:tcW w:w="3209" w:type="dxa"/>
            <w:tcBorders>
              <w:top w:val="single" w:sz="4" w:space="0" w:color="auto"/>
              <w:left w:val="single" w:sz="4" w:space="0" w:color="auto"/>
              <w:bottom w:val="single" w:sz="4" w:space="0" w:color="auto"/>
              <w:right w:val="single" w:sz="4" w:space="0" w:color="auto"/>
            </w:tcBorders>
            <w:hideMark/>
          </w:tcPr>
          <w:p w14:paraId="0F75B60E" w14:textId="77777777" w:rsidR="00F1597F" w:rsidRPr="00F1597F" w:rsidRDefault="00F1597F">
            <w:pPr>
              <w:jc w:val="center"/>
              <w:rPr>
                <w:sz w:val="23"/>
                <w:szCs w:val="23"/>
                <w:lang w:eastAsia="en-US"/>
              </w:rPr>
            </w:pPr>
            <w:proofErr w:type="gramStart"/>
            <w:r w:rsidRPr="00F1597F">
              <w:rPr>
                <w:sz w:val="23"/>
                <w:szCs w:val="23"/>
                <w:lang w:eastAsia="en-US"/>
              </w:rPr>
              <w:t>З</w:t>
            </w:r>
            <w:proofErr w:type="gramEnd"/>
            <w:r w:rsidRPr="00F1597F">
              <w:rPr>
                <w:sz w:val="23"/>
                <w:szCs w:val="23"/>
                <w:lang w:eastAsia="en-US"/>
              </w:rPr>
              <w:t xml:space="preserve"> </w:t>
            </w:r>
            <w:proofErr w:type="spellStart"/>
            <w:r w:rsidRPr="00F1597F">
              <w:rPr>
                <w:sz w:val="23"/>
                <w:szCs w:val="23"/>
                <w:lang w:eastAsia="en-US"/>
              </w:rPr>
              <w:t>жовтня</w:t>
            </w:r>
            <w:proofErr w:type="spellEnd"/>
            <w:r w:rsidRPr="00F1597F">
              <w:rPr>
                <w:sz w:val="23"/>
                <w:szCs w:val="23"/>
                <w:lang w:eastAsia="en-US"/>
              </w:rPr>
              <w:t xml:space="preserve"> по </w:t>
            </w:r>
            <w:proofErr w:type="spellStart"/>
            <w:r w:rsidRPr="00F1597F">
              <w:rPr>
                <w:sz w:val="23"/>
                <w:szCs w:val="23"/>
                <w:lang w:eastAsia="en-US"/>
              </w:rPr>
              <w:t>квітень</w:t>
            </w:r>
            <w:proofErr w:type="spellEnd"/>
          </w:p>
        </w:tc>
        <w:tc>
          <w:tcPr>
            <w:tcW w:w="3210" w:type="dxa"/>
            <w:tcBorders>
              <w:top w:val="single" w:sz="4" w:space="0" w:color="auto"/>
              <w:left w:val="single" w:sz="4" w:space="0" w:color="auto"/>
              <w:bottom w:val="single" w:sz="4" w:space="0" w:color="auto"/>
              <w:right w:val="single" w:sz="4" w:space="0" w:color="auto"/>
            </w:tcBorders>
          </w:tcPr>
          <w:p w14:paraId="31D5F773" w14:textId="77777777" w:rsidR="00F1597F" w:rsidRPr="00F1597F" w:rsidRDefault="00F1597F">
            <w:pPr>
              <w:jc w:val="center"/>
              <w:rPr>
                <w:sz w:val="23"/>
                <w:szCs w:val="23"/>
                <w:lang w:eastAsia="en-US"/>
              </w:rPr>
            </w:pPr>
          </w:p>
        </w:tc>
        <w:tc>
          <w:tcPr>
            <w:tcW w:w="1231" w:type="dxa"/>
            <w:tcBorders>
              <w:top w:val="single" w:sz="4" w:space="0" w:color="auto"/>
              <w:left w:val="single" w:sz="4" w:space="0" w:color="auto"/>
              <w:bottom w:val="single" w:sz="4" w:space="0" w:color="auto"/>
              <w:right w:val="single" w:sz="4" w:space="0" w:color="auto"/>
            </w:tcBorders>
            <w:hideMark/>
          </w:tcPr>
          <w:p w14:paraId="7882D1BD" w14:textId="77777777" w:rsidR="00F1597F" w:rsidRPr="00F1597F" w:rsidRDefault="00F1597F">
            <w:pPr>
              <w:jc w:val="center"/>
              <w:rPr>
                <w:sz w:val="23"/>
                <w:szCs w:val="23"/>
                <w:lang w:eastAsia="en-US"/>
              </w:rPr>
            </w:pPr>
            <w:r w:rsidRPr="00F1597F">
              <w:rPr>
                <w:sz w:val="23"/>
                <w:szCs w:val="23"/>
                <w:lang w:eastAsia="en-US"/>
              </w:rPr>
              <w:t>кВт*год</w:t>
            </w:r>
          </w:p>
        </w:tc>
      </w:tr>
      <w:tr w:rsidR="00F1597F" w:rsidRPr="00F1597F" w14:paraId="2A595B27" w14:textId="77777777" w:rsidTr="00F1597F">
        <w:tc>
          <w:tcPr>
            <w:tcW w:w="3209" w:type="dxa"/>
            <w:tcBorders>
              <w:top w:val="single" w:sz="4" w:space="0" w:color="auto"/>
              <w:left w:val="single" w:sz="4" w:space="0" w:color="auto"/>
              <w:bottom w:val="single" w:sz="4" w:space="0" w:color="auto"/>
              <w:right w:val="single" w:sz="4" w:space="0" w:color="auto"/>
            </w:tcBorders>
            <w:hideMark/>
          </w:tcPr>
          <w:p w14:paraId="3A91335D" w14:textId="77777777" w:rsidR="00F1597F" w:rsidRPr="00F1597F" w:rsidRDefault="00F1597F">
            <w:pPr>
              <w:jc w:val="center"/>
              <w:rPr>
                <w:sz w:val="23"/>
                <w:szCs w:val="23"/>
                <w:lang w:eastAsia="en-US"/>
              </w:rPr>
            </w:pPr>
            <w:proofErr w:type="gramStart"/>
            <w:r w:rsidRPr="00F1597F">
              <w:rPr>
                <w:sz w:val="23"/>
                <w:szCs w:val="23"/>
                <w:lang w:eastAsia="en-US"/>
              </w:rPr>
              <w:t>З</w:t>
            </w:r>
            <w:proofErr w:type="gramEnd"/>
            <w:r w:rsidRPr="00F1597F">
              <w:rPr>
                <w:sz w:val="23"/>
                <w:szCs w:val="23"/>
                <w:lang w:eastAsia="en-US"/>
              </w:rPr>
              <w:t xml:space="preserve"> </w:t>
            </w:r>
            <w:proofErr w:type="spellStart"/>
            <w:r w:rsidRPr="00F1597F">
              <w:rPr>
                <w:sz w:val="23"/>
                <w:szCs w:val="23"/>
                <w:lang w:eastAsia="en-US"/>
              </w:rPr>
              <w:t>травня</w:t>
            </w:r>
            <w:proofErr w:type="spellEnd"/>
            <w:r w:rsidRPr="00F1597F">
              <w:rPr>
                <w:sz w:val="23"/>
                <w:szCs w:val="23"/>
                <w:lang w:eastAsia="en-US"/>
              </w:rPr>
              <w:t xml:space="preserve"> по </w:t>
            </w:r>
            <w:proofErr w:type="spellStart"/>
            <w:r w:rsidRPr="00F1597F">
              <w:rPr>
                <w:sz w:val="23"/>
                <w:szCs w:val="23"/>
                <w:lang w:eastAsia="en-US"/>
              </w:rPr>
              <w:t>березень</w:t>
            </w:r>
            <w:proofErr w:type="spellEnd"/>
          </w:p>
        </w:tc>
        <w:tc>
          <w:tcPr>
            <w:tcW w:w="3210" w:type="dxa"/>
            <w:tcBorders>
              <w:top w:val="single" w:sz="4" w:space="0" w:color="auto"/>
              <w:left w:val="single" w:sz="4" w:space="0" w:color="auto"/>
              <w:bottom w:val="single" w:sz="4" w:space="0" w:color="auto"/>
              <w:right w:val="single" w:sz="4" w:space="0" w:color="auto"/>
            </w:tcBorders>
          </w:tcPr>
          <w:p w14:paraId="6F6C5198" w14:textId="77777777" w:rsidR="00F1597F" w:rsidRPr="00F1597F" w:rsidRDefault="00F1597F">
            <w:pPr>
              <w:jc w:val="center"/>
              <w:rPr>
                <w:sz w:val="23"/>
                <w:szCs w:val="23"/>
                <w:lang w:eastAsia="en-US"/>
              </w:rPr>
            </w:pPr>
          </w:p>
        </w:tc>
        <w:tc>
          <w:tcPr>
            <w:tcW w:w="1231" w:type="dxa"/>
            <w:tcBorders>
              <w:top w:val="single" w:sz="4" w:space="0" w:color="auto"/>
              <w:left w:val="single" w:sz="4" w:space="0" w:color="auto"/>
              <w:bottom w:val="single" w:sz="4" w:space="0" w:color="auto"/>
              <w:right w:val="single" w:sz="4" w:space="0" w:color="auto"/>
            </w:tcBorders>
            <w:hideMark/>
          </w:tcPr>
          <w:p w14:paraId="29833A1E" w14:textId="77777777" w:rsidR="00F1597F" w:rsidRPr="00F1597F" w:rsidRDefault="00F1597F">
            <w:pPr>
              <w:jc w:val="center"/>
              <w:rPr>
                <w:sz w:val="23"/>
                <w:szCs w:val="23"/>
                <w:lang w:eastAsia="en-US"/>
              </w:rPr>
            </w:pPr>
            <w:r w:rsidRPr="00F1597F">
              <w:rPr>
                <w:sz w:val="23"/>
                <w:szCs w:val="23"/>
                <w:lang w:eastAsia="en-US"/>
              </w:rPr>
              <w:t>кВт*год</w:t>
            </w:r>
          </w:p>
        </w:tc>
      </w:tr>
    </w:tbl>
    <w:p w14:paraId="410AC13B" w14:textId="77777777" w:rsidR="00F1597F" w:rsidRPr="00F1597F" w:rsidRDefault="00F1597F" w:rsidP="00F1597F">
      <w:pPr>
        <w:jc w:val="both"/>
        <w:rPr>
          <w:sz w:val="23"/>
          <w:szCs w:val="23"/>
        </w:rPr>
      </w:pPr>
    </w:p>
    <w:p w14:paraId="2D15CF1E" w14:textId="77777777" w:rsidR="00F1597F" w:rsidRPr="00F1597F" w:rsidRDefault="00F1597F" w:rsidP="00F1597F">
      <w:pPr>
        <w:jc w:val="both"/>
        <w:rPr>
          <w:sz w:val="23"/>
          <w:szCs w:val="23"/>
        </w:rPr>
      </w:pPr>
      <w:proofErr w:type="spellStart"/>
      <w:r w:rsidRPr="00F1597F">
        <w:rPr>
          <w:sz w:val="23"/>
          <w:szCs w:val="23"/>
        </w:rPr>
        <w:t>Інший</w:t>
      </w:r>
      <w:proofErr w:type="spellEnd"/>
      <w:r w:rsidRPr="00F1597F">
        <w:rPr>
          <w:sz w:val="23"/>
          <w:szCs w:val="23"/>
        </w:rPr>
        <w:t xml:space="preserve"> </w:t>
      </w:r>
      <w:proofErr w:type="spellStart"/>
      <w:r w:rsidRPr="00F1597F">
        <w:rPr>
          <w:sz w:val="23"/>
          <w:szCs w:val="23"/>
        </w:rPr>
        <w:t>обсяг</w:t>
      </w:r>
      <w:proofErr w:type="spellEnd"/>
      <w:r w:rsidRPr="00F1597F">
        <w:rPr>
          <w:sz w:val="23"/>
          <w:szCs w:val="23"/>
        </w:rPr>
        <w:t xml:space="preserve"> </w:t>
      </w:r>
      <w:proofErr w:type="spellStart"/>
      <w:r w:rsidRPr="00F1597F">
        <w:rPr>
          <w:sz w:val="23"/>
          <w:szCs w:val="23"/>
        </w:rPr>
        <w:t>спожитої</w:t>
      </w:r>
      <w:proofErr w:type="spellEnd"/>
      <w:r w:rsidRPr="00F1597F">
        <w:rPr>
          <w:sz w:val="23"/>
          <w:szCs w:val="23"/>
        </w:rPr>
        <w:t xml:space="preserve"> </w:t>
      </w:r>
      <w:proofErr w:type="spellStart"/>
      <w:r w:rsidRPr="00F1597F">
        <w:rPr>
          <w:sz w:val="23"/>
          <w:szCs w:val="23"/>
        </w:rPr>
        <w:t>електричної</w:t>
      </w:r>
      <w:proofErr w:type="spellEnd"/>
      <w:r w:rsidRPr="00F1597F">
        <w:rPr>
          <w:sz w:val="23"/>
          <w:szCs w:val="23"/>
        </w:rPr>
        <w:t xml:space="preserve"> </w:t>
      </w:r>
      <w:proofErr w:type="spellStart"/>
      <w:r w:rsidRPr="00F1597F">
        <w:rPr>
          <w:sz w:val="23"/>
          <w:szCs w:val="23"/>
        </w:rPr>
        <w:t>енергії</w:t>
      </w:r>
      <w:proofErr w:type="spellEnd"/>
      <w:r w:rsidRPr="00F1597F">
        <w:rPr>
          <w:sz w:val="23"/>
          <w:szCs w:val="23"/>
        </w:rPr>
        <w:t xml:space="preserve"> </w:t>
      </w:r>
      <w:proofErr w:type="spellStart"/>
      <w:r w:rsidRPr="00F1597F">
        <w:rPr>
          <w:sz w:val="23"/>
          <w:szCs w:val="23"/>
        </w:rPr>
        <w:t>понад</w:t>
      </w:r>
      <w:proofErr w:type="spellEnd"/>
      <w:r w:rsidRPr="00F1597F">
        <w:rPr>
          <w:sz w:val="23"/>
          <w:szCs w:val="23"/>
        </w:rPr>
        <w:t xml:space="preserve"> </w:t>
      </w:r>
      <w:proofErr w:type="spellStart"/>
      <w:r w:rsidRPr="00F1597F">
        <w:rPr>
          <w:sz w:val="23"/>
          <w:szCs w:val="23"/>
        </w:rPr>
        <w:t>зазначені</w:t>
      </w:r>
      <w:proofErr w:type="spellEnd"/>
      <w:r w:rsidRPr="00F1597F">
        <w:rPr>
          <w:sz w:val="23"/>
          <w:szCs w:val="23"/>
        </w:rPr>
        <w:t xml:space="preserve"> </w:t>
      </w:r>
      <w:proofErr w:type="spellStart"/>
      <w:r w:rsidRPr="00F1597F">
        <w:rPr>
          <w:sz w:val="23"/>
          <w:szCs w:val="23"/>
        </w:rPr>
        <w:t>величини</w:t>
      </w:r>
      <w:proofErr w:type="spellEnd"/>
      <w:r w:rsidRPr="00F1597F">
        <w:rPr>
          <w:sz w:val="23"/>
          <w:szCs w:val="23"/>
        </w:rPr>
        <w:t xml:space="preserve"> </w:t>
      </w:r>
      <w:proofErr w:type="spellStart"/>
      <w:r w:rsidRPr="00F1597F">
        <w:rPr>
          <w:sz w:val="23"/>
          <w:szCs w:val="23"/>
        </w:rPr>
        <w:t>вважається</w:t>
      </w:r>
      <w:proofErr w:type="spellEnd"/>
      <w:r w:rsidRPr="00F1597F">
        <w:rPr>
          <w:sz w:val="23"/>
          <w:szCs w:val="23"/>
        </w:rPr>
        <w:t xml:space="preserve"> </w:t>
      </w:r>
      <w:proofErr w:type="spellStart"/>
      <w:r w:rsidRPr="00F1597F">
        <w:rPr>
          <w:sz w:val="23"/>
          <w:szCs w:val="23"/>
        </w:rPr>
        <w:t>спожитим</w:t>
      </w:r>
      <w:proofErr w:type="spellEnd"/>
      <w:r w:rsidRPr="00F1597F">
        <w:rPr>
          <w:sz w:val="23"/>
          <w:szCs w:val="23"/>
        </w:rPr>
        <w:t xml:space="preserve"> на </w:t>
      </w:r>
      <w:proofErr w:type="spellStart"/>
      <w:r w:rsidRPr="00F1597F">
        <w:rPr>
          <w:sz w:val="23"/>
          <w:szCs w:val="23"/>
        </w:rPr>
        <w:t>непобутові</w:t>
      </w:r>
      <w:proofErr w:type="spellEnd"/>
      <w:r w:rsidRPr="00F1597F">
        <w:rPr>
          <w:sz w:val="23"/>
          <w:szCs w:val="23"/>
        </w:rPr>
        <w:t xml:space="preserve"> потреби. </w:t>
      </w:r>
    </w:p>
    <w:p w14:paraId="38B78140" w14:textId="77777777" w:rsidR="00F1597F" w:rsidRPr="00F1597F" w:rsidRDefault="00F1597F" w:rsidP="00F1597F">
      <w:pPr>
        <w:rPr>
          <w:sz w:val="23"/>
          <w:szCs w:val="23"/>
        </w:rPr>
      </w:pPr>
      <w:r w:rsidRPr="00F1597F">
        <w:rPr>
          <w:sz w:val="23"/>
          <w:szCs w:val="23"/>
        </w:rPr>
        <w:t xml:space="preserve">Акт </w:t>
      </w:r>
      <w:proofErr w:type="spellStart"/>
      <w:r w:rsidRPr="00F1597F">
        <w:rPr>
          <w:sz w:val="23"/>
          <w:szCs w:val="23"/>
          <w:shd w:val="clear" w:color="auto" w:fill="FFFFFF"/>
        </w:rPr>
        <w:t>розподіленої</w:t>
      </w:r>
      <w:proofErr w:type="spellEnd"/>
      <w:r w:rsidRPr="00F1597F">
        <w:rPr>
          <w:sz w:val="23"/>
          <w:szCs w:val="23"/>
          <w:shd w:val="clear" w:color="auto" w:fill="FFFFFF"/>
        </w:rPr>
        <w:t xml:space="preserve"> </w:t>
      </w:r>
      <w:proofErr w:type="spellStart"/>
      <w:r w:rsidRPr="00F1597F">
        <w:rPr>
          <w:sz w:val="23"/>
          <w:szCs w:val="23"/>
          <w:shd w:val="clear" w:color="auto" w:fill="FFFFFF"/>
        </w:rPr>
        <w:t>електричної</w:t>
      </w:r>
      <w:proofErr w:type="spellEnd"/>
      <w:r w:rsidRPr="00F1597F">
        <w:rPr>
          <w:sz w:val="23"/>
          <w:szCs w:val="23"/>
          <w:shd w:val="clear" w:color="auto" w:fill="FFFFFF"/>
        </w:rPr>
        <w:t xml:space="preserve"> </w:t>
      </w:r>
      <w:proofErr w:type="spellStart"/>
      <w:r w:rsidRPr="00F1597F">
        <w:rPr>
          <w:sz w:val="23"/>
          <w:szCs w:val="23"/>
          <w:shd w:val="clear" w:color="auto" w:fill="FFFFFF"/>
        </w:rPr>
        <w:t>енергії</w:t>
      </w:r>
      <w:proofErr w:type="spellEnd"/>
      <w:r w:rsidRPr="00F1597F">
        <w:rPr>
          <w:sz w:val="23"/>
          <w:szCs w:val="23"/>
          <w:shd w:val="clear" w:color="auto" w:fill="FFFFFF"/>
        </w:rPr>
        <w:t xml:space="preserve"> на </w:t>
      </w:r>
      <w:proofErr w:type="spellStart"/>
      <w:r w:rsidRPr="00F1597F">
        <w:rPr>
          <w:sz w:val="23"/>
          <w:szCs w:val="23"/>
          <w:shd w:val="clear" w:color="auto" w:fill="FFFFFF"/>
        </w:rPr>
        <w:t>побутові</w:t>
      </w:r>
      <w:proofErr w:type="spellEnd"/>
      <w:r w:rsidRPr="00F1597F">
        <w:rPr>
          <w:sz w:val="23"/>
          <w:szCs w:val="23"/>
          <w:shd w:val="clear" w:color="auto" w:fill="FFFFFF"/>
        </w:rPr>
        <w:t xml:space="preserve">  та </w:t>
      </w:r>
      <w:proofErr w:type="spellStart"/>
      <w:r w:rsidRPr="00F1597F">
        <w:rPr>
          <w:sz w:val="23"/>
          <w:szCs w:val="23"/>
          <w:shd w:val="clear" w:color="auto" w:fill="FFFFFF"/>
        </w:rPr>
        <w:t>непобутові</w:t>
      </w:r>
      <w:proofErr w:type="spellEnd"/>
      <w:r w:rsidRPr="00F1597F">
        <w:rPr>
          <w:sz w:val="23"/>
          <w:szCs w:val="23"/>
          <w:shd w:val="clear" w:color="auto" w:fill="FFFFFF"/>
        </w:rPr>
        <w:t xml:space="preserve"> потреби №____ вводиться в </w:t>
      </w:r>
      <w:proofErr w:type="spellStart"/>
      <w:r w:rsidRPr="00F1597F">
        <w:rPr>
          <w:sz w:val="23"/>
          <w:szCs w:val="23"/>
          <w:shd w:val="clear" w:color="auto" w:fill="FFFFFF"/>
        </w:rPr>
        <w:t>дію</w:t>
      </w:r>
      <w:proofErr w:type="spellEnd"/>
      <w:r w:rsidRPr="00F1597F">
        <w:rPr>
          <w:color w:val="00B0F0"/>
          <w:sz w:val="23"/>
          <w:szCs w:val="23"/>
          <w:shd w:val="clear" w:color="auto" w:fill="FFFFFF"/>
        </w:rPr>
        <w:t xml:space="preserve"> </w:t>
      </w:r>
      <w:r w:rsidRPr="00F1597F">
        <w:rPr>
          <w:sz w:val="23"/>
          <w:szCs w:val="23"/>
          <w:shd w:val="clear" w:color="auto" w:fill="FFFFFF"/>
        </w:rPr>
        <w:t xml:space="preserve">з  </w:t>
      </w:r>
      <w:r w:rsidRPr="00F1597F">
        <w:rPr>
          <w:sz w:val="23"/>
          <w:szCs w:val="23"/>
        </w:rPr>
        <w:t>«__</w:t>
      </w:r>
      <w:r w:rsidRPr="00F1597F">
        <w:rPr>
          <w:rFonts w:eastAsia="SimSun"/>
          <w:kern w:val="2"/>
          <w:sz w:val="23"/>
          <w:szCs w:val="23"/>
          <w:lang w:bidi="hi-IN"/>
        </w:rPr>
        <w:t>»</w:t>
      </w:r>
      <w:r w:rsidRPr="00F1597F">
        <w:rPr>
          <w:sz w:val="23"/>
          <w:szCs w:val="23"/>
        </w:rPr>
        <w:t>_______20__ р.</w:t>
      </w:r>
    </w:p>
    <w:p w14:paraId="72E6356F" w14:textId="77777777" w:rsidR="00F1597F" w:rsidRPr="00F1597F" w:rsidRDefault="00F1597F" w:rsidP="00F1597F">
      <w:pPr>
        <w:jc w:val="center"/>
        <w:rPr>
          <w:sz w:val="23"/>
          <w:szCs w:val="23"/>
        </w:rPr>
      </w:pPr>
    </w:p>
    <w:tbl>
      <w:tblPr>
        <w:tblW w:w="5000" w:type="pct"/>
        <w:tblLook w:val="04A0" w:firstRow="1" w:lastRow="0" w:firstColumn="1" w:lastColumn="0" w:noHBand="0" w:noVBand="1"/>
      </w:tblPr>
      <w:tblGrid>
        <w:gridCol w:w="4894"/>
        <w:gridCol w:w="500"/>
        <w:gridCol w:w="4602"/>
      </w:tblGrid>
      <w:tr w:rsidR="00F1597F" w:rsidRPr="00F1597F" w14:paraId="2C8258C9" w14:textId="77777777" w:rsidTr="00F1597F">
        <w:trPr>
          <w:cantSplit/>
          <w:trHeight w:val="1829"/>
        </w:trPr>
        <w:tc>
          <w:tcPr>
            <w:tcW w:w="2448" w:type="pct"/>
            <w:hideMark/>
          </w:tcPr>
          <w:p w14:paraId="40FD319A" w14:textId="77777777" w:rsidR="00F1597F" w:rsidRDefault="00F1597F">
            <w:pPr>
              <w:pStyle w:val="af"/>
              <w:spacing w:before="0"/>
              <w:ind w:firstLine="0"/>
              <w:jc w:val="both"/>
              <w:rPr>
                <w:rFonts w:ascii="Times New Roman" w:hAnsi="Times New Roman"/>
                <w:bCs/>
                <w:sz w:val="23"/>
                <w:szCs w:val="23"/>
                <w:lang w:val="ru-RU"/>
              </w:rPr>
            </w:pPr>
          </w:p>
          <w:p w14:paraId="20451C62" w14:textId="77777777" w:rsidR="00F1597F" w:rsidRDefault="00F1597F">
            <w:pPr>
              <w:pStyle w:val="af"/>
              <w:spacing w:before="0"/>
              <w:ind w:firstLine="0"/>
              <w:jc w:val="both"/>
              <w:rPr>
                <w:rFonts w:ascii="Times New Roman" w:hAnsi="Times New Roman"/>
                <w:bCs/>
                <w:sz w:val="23"/>
                <w:szCs w:val="23"/>
                <w:lang w:val="ru-RU"/>
              </w:rPr>
            </w:pPr>
            <w:r>
              <w:rPr>
                <w:rFonts w:ascii="Times New Roman" w:hAnsi="Times New Roman"/>
                <w:bCs/>
                <w:sz w:val="23"/>
                <w:szCs w:val="23"/>
                <w:lang w:val="ru-RU"/>
              </w:rPr>
              <w:t>ОПЕРАТОР СИСТЕМИ</w:t>
            </w:r>
          </w:p>
          <w:p w14:paraId="5913B375" w14:textId="77777777" w:rsidR="00F1597F" w:rsidRDefault="00F1597F">
            <w:pPr>
              <w:pStyle w:val="af"/>
              <w:spacing w:before="0"/>
              <w:ind w:firstLine="0"/>
              <w:jc w:val="both"/>
              <w:rPr>
                <w:rFonts w:ascii="Times New Roman" w:hAnsi="Times New Roman"/>
                <w:bCs/>
                <w:sz w:val="23"/>
                <w:szCs w:val="23"/>
                <w:lang w:val="ru-RU"/>
              </w:rPr>
            </w:pPr>
            <w:proofErr w:type="spellStart"/>
            <w:r>
              <w:rPr>
                <w:rFonts w:ascii="Times New Roman" w:hAnsi="Times New Roman"/>
                <w:bCs/>
                <w:sz w:val="23"/>
                <w:szCs w:val="23"/>
                <w:lang w:val="ru-RU"/>
              </w:rPr>
              <w:t>ПрАТ</w:t>
            </w:r>
            <w:proofErr w:type="spellEnd"/>
            <w:r>
              <w:rPr>
                <w:rFonts w:ascii="Times New Roman" w:hAnsi="Times New Roman"/>
                <w:bCs/>
                <w:sz w:val="23"/>
                <w:szCs w:val="23"/>
                <w:lang w:val="ru-RU"/>
              </w:rPr>
              <w:t xml:space="preserve"> «ПЕЕМ «ЦЕК»</w:t>
            </w:r>
          </w:p>
          <w:p w14:paraId="77B6F1F7" w14:textId="63D87AB9" w:rsidR="00F1597F" w:rsidRPr="00F1597F" w:rsidRDefault="00F1597F">
            <w:pPr>
              <w:pStyle w:val="af"/>
              <w:spacing w:before="0"/>
              <w:ind w:firstLine="0"/>
              <w:jc w:val="both"/>
              <w:rPr>
                <w:rFonts w:ascii="Times New Roman" w:hAnsi="Times New Roman"/>
                <w:sz w:val="23"/>
                <w:szCs w:val="23"/>
                <w:lang w:val="ru-RU"/>
              </w:rPr>
            </w:pPr>
            <w:r w:rsidRPr="00F1597F">
              <w:rPr>
                <w:b/>
                <w:bCs/>
                <w:sz w:val="23"/>
                <w:szCs w:val="23"/>
                <w:lang w:val="ru-RU"/>
              </w:rPr>
              <w:t xml:space="preserve"> </w:t>
            </w:r>
            <w:r w:rsidRPr="00F1597F">
              <w:rPr>
                <w:rFonts w:ascii="Times New Roman" w:hAnsi="Times New Roman"/>
                <w:sz w:val="23"/>
                <w:szCs w:val="23"/>
                <w:lang w:val="ru-RU"/>
              </w:rPr>
              <w:t>______________________</w:t>
            </w:r>
          </w:p>
          <w:p w14:paraId="11EBDE09" w14:textId="77777777" w:rsidR="00F1597F" w:rsidRDefault="00F1597F">
            <w:pPr>
              <w:pStyle w:val="af"/>
              <w:spacing w:before="0"/>
              <w:ind w:firstLine="0"/>
              <w:jc w:val="both"/>
              <w:rPr>
                <w:rFonts w:ascii="Times New Roman" w:hAnsi="Times New Roman"/>
                <w:sz w:val="23"/>
                <w:szCs w:val="23"/>
                <w:lang w:val="ru-RU"/>
              </w:rPr>
            </w:pPr>
            <w:r w:rsidRPr="00F1597F">
              <w:rPr>
                <w:rFonts w:ascii="Times New Roman" w:hAnsi="Times New Roman"/>
                <w:sz w:val="23"/>
                <w:szCs w:val="23"/>
                <w:lang w:val="ru-RU"/>
              </w:rPr>
              <w:t>«__</w:t>
            </w:r>
            <w:r w:rsidRPr="00F1597F">
              <w:rPr>
                <w:rFonts w:ascii="Times New Roman" w:eastAsia="SimSun" w:hAnsi="Times New Roman"/>
                <w:kern w:val="2"/>
                <w:sz w:val="23"/>
                <w:szCs w:val="23"/>
                <w:lang w:val="ru-RU" w:bidi="hi-IN"/>
              </w:rPr>
              <w:t>»</w:t>
            </w:r>
            <w:r w:rsidRPr="00F1597F">
              <w:rPr>
                <w:rFonts w:ascii="Times New Roman" w:hAnsi="Times New Roman"/>
                <w:sz w:val="23"/>
                <w:szCs w:val="23"/>
                <w:lang w:val="ru-RU"/>
              </w:rPr>
              <w:t>_______20__ р.</w:t>
            </w:r>
          </w:p>
          <w:p w14:paraId="20B1CC26" w14:textId="77777777" w:rsidR="00F1597F" w:rsidRDefault="00F1597F">
            <w:pPr>
              <w:pStyle w:val="af"/>
              <w:spacing w:before="0"/>
              <w:ind w:firstLine="0"/>
              <w:jc w:val="both"/>
              <w:rPr>
                <w:rFonts w:ascii="Times New Roman" w:hAnsi="Times New Roman"/>
                <w:sz w:val="23"/>
                <w:szCs w:val="23"/>
                <w:lang w:val="ru-RU"/>
              </w:rPr>
            </w:pPr>
          </w:p>
          <w:p w14:paraId="406D7848" w14:textId="77777777" w:rsidR="00F1597F" w:rsidRPr="00F1597F" w:rsidRDefault="00F1597F">
            <w:pPr>
              <w:pStyle w:val="af"/>
              <w:spacing w:before="0"/>
              <w:ind w:firstLine="0"/>
              <w:jc w:val="both"/>
              <w:rPr>
                <w:rFonts w:ascii="Times New Roman" w:hAnsi="Times New Roman"/>
                <w:sz w:val="23"/>
                <w:szCs w:val="23"/>
                <w:lang w:val="ru-RU" w:eastAsia="zh-CN"/>
              </w:rPr>
            </w:pPr>
          </w:p>
        </w:tc>
        <w:tc>
          <w:tcPr>
            <w:tcW w:w="250" w:type="pct"/>
          </w:tcPr>
          <w:p w14:paraId="42AC3D32" w14:textId="77777777" w:rsidR="00F1597F" w:rsidRPr="00F1597F" w:rsidRDefault="00F1597F">
            <w:pPr>
              <w:pStyle w:val="af"/>
              <w:spacing w:before="0"/>
              <w:ind w:firstLine="0"/>
              <w:jc w:val="both"/>
              <w:rPr>
                <w:rFonts w:ascii="Times New Roman" w:hAnsi="Times New Roman"/>
                <w:sz w:val="23"/>
                <w:szCs w:val="23"/>
                <w:lang w:val="ru-RU" w:eastAsia="zh-CN"/>
              </w:rPr>
            </w:pPr>
          </w:p>
        </w:tc>
        <w:tc>
          <w:tcPr>
            <w:tcW w:w="2302" w:type="pct"/>
            <w:hideMark/>
          </w:tcPr>
          <w:p w14:paraId="4C64B95D" w14:textId="77777777" w:rsidR="00F1597F" w:rsidRDefault="00F1597F">
            <w:pPr>
              <w:pStyle w:val="af"/>
              <w:spacing w:before="0"/>
              <w:ind w:firstLine="0"/>
              <w:jc w:val="both"/>
              <w:rPr>
                <w:rFonts w:ascii="Times New Roman" w:hAnsi="Times New Roman"/>
                <w:sz w:val="23"/>
                <w:szCs w:val="23"/>
                <w:lang w:val="ru-RU"/>
              </w:rPr>
            </w:pPr>
          </w:p>
          <w:p w14:paraId="64B4753D" w14:textId="77777777" w:rsidR="00F1597F" w:rsidRPr="00F1597F" w:rsidRDefault="00F1597F">
            <w:pPr>
              <w:pStyle w:val="af"/>
              <w:spacing w:before="0"/>
              <w:ind w:firstLine="0"/>
              <w:jc w:val="both"/>
              <w:rPr>
                <w:rFonts w:ascii="Times New Roman" w:hAnsi="Times New Roman"/>
                <w:sz w:val="23"/>
                <w:szCs w:val="23"/>
                <w:lang w:val="ru-RU"/>
              </w:rPr>
            </w:pPr>
            <w:proofErr w:type="spellStart"/>
            <w:r w:rsidRPr="00F1597F">
              <w:rPr>
                <w:rFonts w:ascii="Times New Roman" w:hAnsi="Times New Roman"/>
                <w:sz w:val="23"/>
                <w:szCs w:val="23"/>
                <w:lang w:val="ru-RU"/>
              </w:rPr>
              <w:t>Споживач</w:t>
            </w:r>
            <w:proofErr w:type="spellEnd"/>
          </w:p>
          <w:p w14:paraId="7A028956" w14:textId="77777777" w:rsidR="00F1597F" w:rsidRPr="00F1597F" w:rsidRDefault="00F1597F">
            <w:pPr>
              <w:pStyle w:val="af"/>
              <w:spacing w:before="0"/>
              <w:ind w:firstLine="0"/>
              <w:jc w:val="both"/>
              <w:rPr>
                <w:rFonts w:ascii="Times New Roman" w:hAnsi="Times New Roman"/>
                <w:sz w:val="23"/>
                <w:szCs w:val="23"/>
                <w:lang w:val="ru-RU"/>
              </w:rPr>
            </w:pPr>
            <w:r w:rsidRPr="00F1597F">
              <w:rPr>
                <w:rFonts w:ascii="Times New Roman" w:hAnsi="Times New Roman"/>
                <w:sz w:val="23"/>
                <w:szCs w:val="23"/>
                <w:lang w:val="ru-RU"/>
              </w:rPr>
              <w:t>________________________</w:t>
            </w:r>
          </w:p>
          <w:p w14:paraId="4E5BA2D3" w14:textId="77777777" w:rsidR="00F1597F" w:rsidRPr="00F1597F" w:rsidRDefault="00F1597F">
            <w:pPr>
              <w:pStyle w:val="af"/>
              <w:spacing w:before="0"/>
              <w:ind w:firstLine="0"/>
              <w:jc w:val="both"/>
              <w:rPr>
                <w:rFonts w:ascii="Times New Roman" w:hAnsi="Times New Roman"/>
                <w:sz w:val="23"/>
                <w:szCs w:val="23"/>
                <w:lang w:val="ru-RU"/>
              </w:rPr>
            </w:pPr>
            <w:r w:rsidRPr="00F1597F">
              <w:rPr>
                <w:rFonts w:ascii="Times New Roman" w:hAnsi="Times New Roman"/>
                <w:sz w:val="23"/>
                <w:szCs w:val="23"/>
                <w:lang w:val="ru-RU"/>
              </w:rPr>
              <w:t>«__</w:t>
            </w:r>
            <w:r w:rsidRPr="00F1597F">
              <w:rPr>
                <w:rFonts w:ascii="Times New Roman" w:eastAsia="SimSun" w:hAnsi="Times New Roman"/>
                <w:kern w:val="2"/>
                <w:sz w:val="23"/>
                <w:szCs w:val="23"/>
                <w:lang w:val="ru-RU" w:bidi="hi-IN"/>
              </w:rPr>
              <w:t>»</w:t>
            </w:r>
            <w:r w:rsidRPr="00F1597F">
              <w:rPr>
                <w:rFonts w:ascii="Times New Roman" w:hAnsi="Times New Roman"/>
                <w:sz w:val="23"/>
                <w:szCs w:val="23"/>
                <w:lang w:val="ru-RU"/>
              </w:rPr>
              <w:t xml:space="preserve"> _______20__ р.</w:t>
            </w:r>
          </w:p>
        </w:tc>
      </w:tr>
    </w:tbl>
    <w:p w14:paraId="03D98289" w14:textId="23D7B295" w:rsidR="00D44115" w:rsidRPr="00534A40" w:rsidRDefault="00D44115" w:rsidP="00776657">
      <w:pPr>
        <w:pStyle w:val="3"/>
        <w:numPr>
          <w:ilvl w:val="0"/>
          <w:numId w:val="12"/>
        </w:numPr>
        <w:spacing w:before="120" w:beforeAutospacing="0" w:after="120" w:afterAutospacing="0"/>
        <w:jc w:val="both"/>
        <w:rPr>
          <w:rFonts w:eastAsia="Times New Roman"/>
          <w:b w:val="0"/>
          <w:sz w:val="24"/>
          <w:szCs w:val="22"/>
          <w:lang w:val="uk-UA"/>
        </w:rPr>
      </w:pPr>
      <w:r w:rsidRPr="00534A40">
        <w:rPr>
          <w:rFonts w:eastAsia="Times New Roman"/>
          <w:b w:val="0"/>
          <w:sz w:val="24"/>
          <w:szCs w:val="22"/>
          <w:lang w:val="uk-UA"/>
        </w:rPr>
        <w:lastRenderedPageBreak/>
        <w:t>Всі інші умови Договору залишаються без змін.</w:t>
      </w:r>
    </w:p>
    <w:p w14:paraId="4A717672" w14:textId="1E01D60C" w:rsidR="00D44115" w:rsidRPr="00534A40" w:rsidRDefault="00D44115" w:rsidP="00776657">
      <w:pPr>
        <w:pStyle w:val="3"/>
        <w:numPr>
          <w:ilvl w:val="0"/>
          <w:numId w:val="12"/>
        </w:numPr>
        <w:spacing w:before="120" w:beforeAutospacing="0" w:after="120" w:afterAutospacing="0"/>
        <w:jc w:val="both"/>
        <w:rPr>
          <w:rFonts w:eastAsia="Times New Roman"/>
          <w:b w:val="0"/>
          <w:sz w:val="24"/>
          <w:szCs w:val="22"/>
          <w:lang w:val="uk-UA"/>
        </w:rPr>
      </w:pPr>
      <w:r w:rsidRPr="00534A40">
        <w:rPr>
          <w:rFonts w:eastAsia="Times New Roman"/>
          <w:b w:val="0"/>
          <w:sz w:val="24"/>
          <w:szCs w:val="22"/>
          <w:lang w:val="uk-UA"/>
        </w:rPr>
        <w:t xml:space="preserve">Ця додаткова угода </w:t>
      </w:r>
      <w:r w:rsidR="00867D38">
        <w:rPr>
          <w:rFonts w:eastAsia="Times New Roman"/>
          <w:b w:val="0"/>
          <w:sz w:val="24"/>
          <w:szCs w:val="22"/>
          <w:lang w:val="uk-UA"/>
        </w:rPr>
        <w:t>24.10.2024</w:t>
      </w:r>
      <w:r w:rsidRPr="00534A40">
        <w:rPr>
          <w:rFonts w:eastAsia="Times New Roman"/>
          <w:b w:val="0"/>
          <w:sz w:val="24"/>
          <w:szCs w:val="22"/>
          <w:lang w:val="uk-UA"/>
        </w:rPr>
        <w:t xml:space="preserve"> опублікована на офіційному веб-сайті Оператора системи - cek.dp.ua.</w:t>
      </w:r>
    </w:p>
    <w:p w14:paraId="7DD9C17C" w14:textId="3F1DE5B8" w:rsidR="00D44115" w:rsidRPr="00534A40" w:rsidRDefault="00D44115" w:rsidP="00776657">
      <w:pPr>
        <w:pStyle w:val="3"/>
        <w:numPr>
          <w:ilvl w:val="0"/>
          <w:numId w:val="12"/>
        </w:numPr>
        <w:spacing w:before="120" w:beforeAutospacing="0" w:after="120" w:afterAutospacing="0"/>
        <w:jc w:val="both"/>
        <w:rPr>
          <w:rFonts w:eastAsia="Times New Roman"/>
          <w:b w:val="0"/>
          <w:sz w:val="24"/>
          <w:szCs w:val="22"/>
          <w:lang w:val="uk-UA"/>
        </w:rPr>
      </w:pPr>
      <w:r w:rsidRPr="00534A40">
        <w:rPr>
          <w:rFonts w:eastAsia="Times New Roman"/>
          <w:b w:val="0"/>
          <w:sz w:val="24"/>
          <w:szCs w:val="22"/>
          <w:lang w:val="uk-UA"/>
        </w:rPr>
        <w:t xml:space="preserve">Ця додаткова угода вступає в дію з </w:t>
      </w:r>
      <w:r w:rsidR="00867D38">
        <w:rPr>
          <w:rFonts w:eastAsia="Times New Roman"/>
          <w:b w:val="0"/>
          <w:sz w:val="24"/>
          <w:szCs w:val="22"/>
          <w:lang w:val="uk-UA"/>
        </w:rPr>
        <w:t>25.10.2024</w:t>
      </w:r>
      <w:r w:rsidRPr="00534A40">
        <w:rPr>
          <w:rFonts w:eastAsia="Times New Roman"/>
          <w:b w:val="0"/>
          <w:sz w:val="24"/>
          <w:szCs w:val="22"/>
          <w:lang w:val="uk-UA"/>
        </w:rPr>
        <w:t xml:space="preserve"> та діє протягом строку дії Договору.</w:t>
      </w:r>
    </w:p>
    <w:p w14:paraId="25E0BC97"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39AFC127"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2691B5E8"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727DFE12" w14:textId="03FAFED6" w:rsidR="00D44115" w:rsidRPr="00534A40" w:rsidRDefault="00D44115" w:rsidP="00D44115">
      <w:pPr>
        <w:pStyle w:val="3"/>
        <w:spacing w:before="0" w:beforeAutospacing="0" w:after="0" w:afterAutospacing="0"/>
        <w:jc w:val="both"/>
        <w:rPr>
          <w:rFonts w:eastAsia="Times New Roman"/>
          <w:b w:val="0"/>
          <w:sz w:val="24"/>
          <w:szCs w:val="22"/>
          <w:lang w:val="uk-UA"/>
        </w:rPr>
      </w:pPr>
    </w:p>
    <w:p w14:paraId="6688E2B6" w14:textId="77777777" w:rsidR="0081439E" w:rsidRPr="00534A40" w:rsidRDefault="0081439E" w:rsidP="00D44115">
      <w:pPr>
        <w:pStyle w:val="3"/>
        <w:jc w:val="both"/>
        <w:rPr>
          <w:rFonts w:eastAsia="Times New Roman"/>
          <w:b w:val="0"/>
          <w:sz w:val="24"/>
          <w:szCs w:val="22"/>
          <w:lang w:val="uk-UA"/>
        </w:rPr>
      </w:pPr>
      <w:bookmarkStart w:id="0" w:name="_GoBack"/>
      <w:bookmarkEnd w:id="0"/>
    </w:p>
    <w:sectPr w:rsidR="0081439E" w:rsidRPr="00534A40" w:rsidSect="0081453F">
      <w:footerReference w:type="default" r:id="rId9"/>
      <w:pgSz w:w="11906" w:h="16838"/>
      <w:pgMar w:top="709" w:right="850" w:bottom="851" w:left="1276"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ACB9A" w14:textId="77777777" w:rsidR="00D16A9B" w:rsidRDefault="00D16A9B" w:rsidP="00E63D52">
      <w:r>
        <w:separator/>
      </w:r>
    </w:p>
  </w:endnote>
  <w:endnote w:type="continuationSeparator" w:id="0">
    <w:p w14:paraId="7C1984AC" w14:textId="77777777" w:rsidR="00D16A9B" w:rsidRDefault="00D16A9B"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CC"/>
    <w:family w:val="auto"/>
    <w:notTrueType/>
    <w:pitch w:val="default"/>
    <w:sig w:usb0="00000201" w:usb1="00000000" w:usb2="00000000" w:usb3="00000000" w:csb0="00000004" w:csb1="00000000"/>
  </w:font>
  <w:font w:name="IBM Plex Serif">
    <w:altName w:val="Times New Roman"/>
    <w:charset w:val="CC"/>
    <w:family w:val="roman"/>
    <w:pitch w:val="variable"/>
    <w:sig w:usb0="A000026F" w:usb1="500020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4464"/>
      <w:docPartObj>
        <w:docPartGallery w:val="Page Numbers (Bottom of Page)"/>
        <w:docPartUnique/>
      </w:docPartObj>
    </w:sdtPr>
    <w:sdtEndPr/>
    <w:sdtContent>
      <w:p w14:paraId="094AAB7B" w14:textId="77777777" w:rsidR="0022239D" w:rsidRDefault="0022239D">
        <w:pPr>
          <w:pStyle w:val="a6"/>
          <w:jc w:val="center"/>
        </w:pPr>
        <w:r>
          <w:fldChar w:fldCharType="begin"/>
        </w:r>
        <w:r>
          <w:instrText>PAGE   \* MERGEFORMAT</w:instrText>
        </w:r>
        <w:r>
          <w:fldChar w:fldCharType="separate"/>
        </w:r>
        <w:r w:rsidR="00867D38">
          <w:rPr>
            <w:noProof/>
          </w:rPr>
          <w:t>2</w:t>
        </w:r>
        <w:r>
          <w:fldChar w:fldCharType="end"/>
        </w:r>
      </w:p>
    </w:sdtContent>
  </w:sdt>
  <w:p w14:paraId="10A13F70" w14:textId="77777777" w:rsidR="0022239D" w:rsidRDefault="002223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2328E" w14:textId="77777777" w:rsidR="00D16A9B" w:rsidRDefault="00D16A9B" w:rsidP="00E63D52">
      <w:r>
        <w:separator/>
      </w:r>
    </w:p>
  </w:footnote>
  <w:footnote w:type="continuationSeparator" w:id="0">
    <w:p w14:paraId="7FAB8437" w14:textId="77777777" w:rsidR="00D16A9B" w:rsidRDefault="00D16A9B"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46FA"/>
    <w:multiLevelType w:val="hybridMultilevel"/>
    <w:tmpl w:val="FF282FFE"/>
    <w:lvl w:ilvl="0" w:tplc="9C38A622">
      <w:start w:val="1"/>
      <w:numFmt w:val="decimal"/>
      <w:lvlText w:val="%1."/>
      <w:lvlJc w:val="left"/>
      <w:pPr>
        <w:ind w:left="720" w:hanging="360"/>
      </w:pPr>
      <w:rPr>
        <w:rFonts w:hint="default"/>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5">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24895"/>
    <w:rsid w:val="00024C7F"/>
    <w:rsid w:val="0002582A"/>
    <w:rsid w:val="00026651"/>
    <w:rsid w:val="00061D28"/>
    <w:rsid w:val="0006351C"/>
    <w:rsid w:val="00072F12"/>
    <w:rsid w:val="00076C27"/>
    <w:rsid w:val="00095A9A"/>
    <w:rsid w:val="000D7951"/>
    <w:rsid w:val="000E4503"/>
    <w:rsid w:val="000E547E"/>
    <w:rsid w:val="000F1D30"/>
    <w:rsid w:val="00113F93"/>
    <w:rsid w:val="001178F6"/>
    <w:rsid w:val="00120FC3"/>
    <w:rsid w:val="001304A5"/>
    <w:rsid w:val="001335AC"/>
    <w:rsid w:val="0014134F"/>
    <w:rsid w:val="00151AEB"/>
    <w:rsid w:val="00152061"/>
    <w:rsid w:val="00153265"/>
    <w:rsid w:val="001627A1"/>
    <w:rsid w:val="00164180"/>
    <w:rsid w:val="00165FD2"/>
    <w:rsid w:val="00172975"/>
    <w:rsid w:val="001733B4"/>
    <w:rsid w:val="0018522D"/>
    <w:rsid w:val="001915A7"/>
    <w:rsid w:val="001A0092"/>
    <w:rsid w:val="001A09D7"/>
    <w:rsid w:val="001A4B49"/>
    <w:rsid w:val="001B0FB3"/>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10D85"/>
    <w:rsid w:val="00420213"/>
    <w:rsid w:val="00457485"/>
    <w:rsid w:val="004579E4"/>
    <w:rsid w:val="004915D1"/>
    <w:rsid w:val="004F4C21"/>
    <w:rsid w:val="004F5F0A"/>
    <w:rsid w:val="0052282D"/>
    <w:rsid w:val="0053322C"/>
    <w:rsid w:val="00534A40"/>
    <w:rsid w:val="00536B92"/>
    <w:rsid w:val="00543F28"/>
    <w:rsid w:val="00561039"/>
    <w:rsid w:val="00580981"/>
    <w:rsid w:val="005A1EF1"/>
    <w:rsid w:val="00600687"/>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6657"/>
    <w:rsid w:val="00777998"/>
    <w:rsid w:val="00777FB9"/>
    <w:rsid w:val="0078335F"/>
    <w:rsid w:val="007A0EE2"/>
    <w:rsid w:val="007B7AE5"/>
    <w:rsid w:val="007C69D3"/>
    <w:rsid w:val="007D55C3"/>
    <w:rsid w:val="007E1B62"/>
    <w:rsid w:val="008001F3"/>
    <w:rsid w:val="008029B9"/>
    <w:rsid w:val="008072C8"/>
    <w:rsid w:val="0081148A"/>
    <w:rsid w:val="0081439E"/>
    <w:rsid w:val="0081453F"/>
    <w:rsid w:val="00820611"/>
    <w:rsid w:val="00825325"/>
    <w:rsid w:val="00833A64"/>
    <w:rsid w:val="00837D39"/>
    <w:rsid w:val="0086525C"/>
    <w:rsid w:val="00867A20"/>
    <w:rsid w:val="00867D38"/>
    <w:rsid w:val="00867F34"/>
    <w:rsid w:val="008A165E"/>
    <w:rsid w:val="008A5471"/>
    <w:rsid w:val="008A6DD9"/>
    <w:rsid w:val="008B009A"/>
    <w:rsid w:val="008C267B"/>
    <w:rsid w:val="008C7226"/>
    <w:rsid w:val="008D1920"/>
    <w:rsid w:val="008D7703"/>
    <w:rsid w:val="008E3955"/>
    <w:rsid w:val="008F5FA9"/>
    <w:rsid w:val="009323DE"/>
    <w:rsid w:val="00933E19"/>
    <w:rsid w:val="00936672"/>
    <w:rsid w:val="00941811"/>
    <w:rsid w:val="00944A10"/>
    <w:rsid w:val="009505E8"/>
    <w:rsid w:val="00952C71"/>
    <w:rsid w:val="00962415"/>
    <w:rsid w:val="00970E26"/>
    <w:rsid w:val="00981728"/>
    <w:rsid w:val="00984B66"/>
    <w:rsid w:val="009A3858"/>
    <w:rsid w:val="009A5C72"/>
    <w:rsid w:val="009C4177"/>
    <w:rsid w:val="009D260F"/>
    <w:rsid w:val="009D2CB2"/>
    <w:rsid w:val="009E0FDD"/>
    <w:rsid w:val="009F27C1"/>
    <w:rsid w:val="009F4754"/>
    <w:rsid w:val="00A077C0"/>
    <w:rsid w:val="00A304F5"/>
    <w:rsid w:val="00A31781"/>
    <w:rsid w:val="00A349FF"/>
    <w:rsid w:val="00A34E68"/>
    <w:rsid w:val="00A410F6"/>
    <w:rsid w:val="00A43EFA"/>
    <w:rsid w:val="00A5031C"/>
    <w:rsid w:val="00A50FE4"/>
    <w:rsid w:val="00A53896"/>
    <w:rsid w:val="00A60266"/>
    <w:rsid w:val="00A61B7D"/>
    <w:rsid w:val="00A66C8C"/>
    <w:rsid w:val="00A7742D"/>
    <w:rsid w:val="00A77527"/>
    <w:rsid w:val="00AA0876"/>
    <w:rsid w:val="00AA0BDA"/>
    <w:rsid w:val="00AB644D"/>
    <w:rsid w:val="00AB6B4A"/>
    <w:rsid w:val="00AC16D6"/>
    <w:rsid w:val="00AC341A"/>
    <w:rsid w:val="00AD5226"/>
    <w:rsid w:val="00AE1578"/>
    <w:rsid w:val="00AE65B3"/>
    <w:rsid w:val="00AF4E9A"/>
    <w:rsid w:val="00B10DFF"/>
    <w:rsid w:val="00B12982"/>
    <w:rsid w:val="00B12993"/>
    <w:rsid w:val="00B2227F"/>
    <w:rsid w:val="00B27B3B"/>
    <w:rsid w:val="00B44483"/>
    <w:rsid w:val="00B50747"/>
    <w:rsid w:val="00B77937"/>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56A02"/>
    <w:rsid w:val="00C61F1F"/>
    <w:rsid w:val="00C6352F"/>
    <w:rsid w:val="00C74DC8"/>
    <w:rsid w:val="00C76CF8"/>
    <w:rsid w:val="00C95AD0"/>
    <w:rsid w:val="00C9751D"/>
    <w:rsid w:val="00CA7FA3"/>
    <w:rsid w:val="00CC1AF9"/>
    <w:rsid w:val="00CC7B22"/>
    <w:rsid w:val="00CD4B92"/>
    <w:rsid w:val="00CE09AC"/>
    <w:rsid w:val="00CE1654"/>
    <w:rsid w:val="00CE5804"/>
    <w:rsid w:val="00CF26A3"/>
    <w:rsid w:val="00CF3480"/>
    <w:rsid w:val="00CF34BA"/>
    <w:rsid w:val="00D16A9B"/>
    <w:rsid w:val="00D33840"/>
    <w:rsid w:val="00D44115"/>
    <w:rsid w:val="00D87B75"/>
    <w:rsid w:val="00D92B98"/>
    <w:rsid w:val="00DA3152"/>
    <w:rsid w:val="00DC3605"/>
    <w:rsid w:val="00DC64AC"/>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5748"/>
    <w:rsid w:val="00EC62FE"/>
    <w:rsid w:val="00ED39FC"/>
    <w:rsid w:val="00EE0852"/>
    <w:rsid w:val="00EE7537"/>
    <w:rsid w:val="00EF0DDC"/>
    <w:rsid w:val="00EF24C5"/>
    <w:rsid w:val="00F073DC"/>
    <w:rsid w:val="00F13928"/>
    <w:rsid w:val="00F1597F"/>
    <w:rsid w:val="00F1753E"/>
    <w:rsid w:val="00F24200"/>
    <w:rsid w:val="00F24CF8"/>
    <w:rsid w:val="00F355B3"/>
    <w:rsid w:val="00F4370D"/>
    <w:rsid w:val="00F57AEA"/>
    <w:rsid w:val="00F6055C"/>
    <w:rsid w:val="00F923FC"/>
    <w:rsid w:val="00FA0CF2"/>
    <w:rsid w:val="00FA3CA3"/>
    <w:rsid w:val="00FA6164"/>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3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st42">
    <w:name w:val="st42"/>
    <w:uiPriority w:val="99"/>
    <w:rsid w:val="00A304F5"/>
    <w:rPr>
      <w:color w:val="000000"/>
    </w:rPr>
  </w:style>
  <w:style w:type="paragraph" w:customStyle="1" w:styleId="af">
    <w:name w:val="Нормальний текст"/>
    <w:basedOn w:val="a"/>
    <w:rsid w:val="00F1597F"/>
    <w:pPr>
      <w:spacing w:before="120"/>
      <w:ind w:firstLine="567"/>
    </w:pPr>
    <w:rPr>
      <w:rFonts w:ascii="Antiqua" w:eastAsia="Times New Roman"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3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st42">
    <w:name w:val="st42"/>
    <w:uiPriority w:val="99"/>
    <w:rsid w:val="00A304F5"/>
    <w:rPr>
      <w:color w:val="000000"/>
    </w:rPr>
  </w:style>
  <w:style w:type="paragraph" w:customStyle="1" w:styleId="af">
    <w:name w:val="Нормальний текст"/>
    <w:basedOn w:val="a"/>
    <w:rsid w:val="00F1597F"/>
    <w:pPr>
      <w:spacing w:before="120"/>
      <w:ind w:firstLine="567"/>
    </w:pPr>
    <w:rPr>
      <w:rFonts w:ascii="Antiqua" w:eastAsia="Times New Roman"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342055631">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189D-5290-4539-90C4-8CE7C9CB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1687</Words>
  <Characters>962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Olena</cp:lastModifiedBy>
  <cp:revision>23</cp:revision>
  <cp:lastPrinted>2019-11-25T13:36:00Z</cp:lastPrinted>
  <dcterms:created xsi:type="dcterms:W3CDTF">2022-10-30T13:10:00Z</dcterms:created>
  <dcterms:modified xsi:type="dcterms:W3CDTF">2024-10-23T08:23:00Z</dcterms:modified>
</cp:coreProperties>
</file>