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87F" w:rsidRPr="00C34705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89587F" w:rsidRPr="00C34705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E454DA" w:rsidRPr="00C34705" w:rsidRDefault="0089587F" w:rsidP="0089587F">
      <w:pPr>
        <w:ind w:firstLine="4678"/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протокол від </w:t>
      </w:r>
      <w:r w:rsidR="00D3203B">
        <w:rPr>
          <w:rFonts w:ascii="Arial" w:hAnsi="Arial" w:cs="Arial"/>
          <w:sz w:val="22"/>
          <w:szCs w:val="22"/>
          <w:lang w:val="en-US"/>
        </w:rPr>
        <w:t>15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</w:t>
      </w:r>
      <w:r w:rsidR="00D3203B">
        <w:rPr>
          <w:rFonts w:ascii="Arial" w:hAnsi="Arial" w:cs="Arial"/>
          <w:sz w:val="22"/>
          <w:szCs w:val="22"/>
          <w:lang w:val="uk-UA"/>
        </w:rPr>
        <w:t>грудня</w:t>
      </w:r>
      <w:bookmarkStart w:id="0" w:name="_GoBack"/>
      <w:bookmarkEnd w:id="0"/>
      <w:r w:rsidRPr="00C34705">
        <w:rPr>
          <w:rFonts w:ascii="Arial" w:hAnsi="Arial" w:cs="Arial"/>
          <w:sz w:val="22"/>
          <w:szCs w:val="22"/>
          <w:lang w:val="uk-UA"/>
        </w:rPr>
        <w:t xml:space="preserve"> 2022 року</w:t>
      </w:r>
      <w:r w:rsidR="00E454DA" w:rsidRPr="00C34705">
        <w:rPr>
          <w:rFonts w:ascii="Arial" w:eastAsia="Calibri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D8620B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5B0255" w:rsidRPr="00C34705" w:rsidRDefault="005B025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F235FE" w:rsidRPr="00C34705" w:rsidRDefault="00F235FE" w:rsidP="00F235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ПРИВАТНЕ АКЦІОНЕРНЕ ТОВАРИСТВО </w:t>
            </w: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 xml:space="preserve">«ПІДПРИЄМСТВО З ЕКСПЛУАТАЦІЇ ЕЛЕКТРИЧНИХ МЕРЕЖ </w:t>
            </w: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 xml:space="preserve">«ЦЕНТРАЛЬНА ЕНЕРГЕТИЧНА КОМПАНІЯ»  </w:t>
            </w:r>
          </w:p>
          <w:p w:rsidR="005B0255" w:rsidRPr="00C34705" w:rsidRDefault="00F235FE" w:rsidP="00F235F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>(ідентифікаціний код юридичної особи – код ЄДРПОУ 31793056)</w:t>
            </w:r>
          </w:p>
        </w:tc>
      </w:tr>
      <w:tr w:rsidR="00E454DA" w:rsidRPr="00C34705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E454DA" w:rsidRPr="00C34705" w:rsidRDefault="00E454D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>БЮЛЕТЕНЬ</w:t>
            </w:r>
          </w:p>
          <w:p w:rsidR="00E454DA" w:rsidRPr="00C34705" w:rsidRDefault="00B31F0D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>для кумулятивного голосування</w:t>
            </w:r>
            <w:r w:rsidR="00E454DA"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на річних загальних зборах, які проводяться дистанційно </w:t>
            </w:r>
            <w:r w:rsidR="00C53CD4"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</w:r>
            <w:r w:rsidR="00942FA0"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  <w:r w:rsidR="000E098B" w:rsidRPr="00C3470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42FA0"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грудня</w:t>
            </w:r>
            <w:r w:rsidR="00E454DA"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2022 року</w:t>
            </w:r>
          </w:p>
          <w:p w:rsidR="00E454DA" w:rsidRPr="00C34705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(голосування на річних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зборах </w:t>
            </w:r>
          </w:p>
          <w:p w:rsidR="00F235FE" w:rsidRPr="00C34705" w:rsidRDefault="00F235FE" w:rsidP="00F235F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ПРИВАТНОГО АКЦІОНЕРНОГО ТОВАРИСТВА «ПІДПРИЄМСТВО З ЕКСПЛУАТАЦІЇ ЕЛЕКТРИЧНИХ МЕРЕЖ «ЦЕНТРАЛЬНА ЕНЕРГЕТИЧНА КОМПАНІЯ»</w:t>
            </w:r>
          </w:p>
          <w:p w:rsidR="00E454DA" w:rsidRPr="00C34705" w:rsidRDefault="00E454D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починається </w:t>
            </w:r>
            <w:r w:rsidR="00B31F0D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16 </w:t>
            </w:r>
            <w:r w:rsidR="00942FA0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грудня</w:t>
            </w:r>
            <w:r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2022 року та завершується о 18 годині 00 хв. </w:t>
            </w:r>
            <w:r w:rsidR="00942FA0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0E098B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942FA0"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грудня</w:t>
            </w:r>
            <w:r w:rsidRPr="00C347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2022 року)</w:t>
            </w:r>
          </w:p>
          <w:p w:rsidR="00E454DA" w:rsidRPr="00C34705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34705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Дата проведення річних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34705" w:rsidRDefault="00942FA0" w:rsidP="000E098B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  <w:r w:rsidR="000E098B" w:rsidRPr="00C347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грудня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2022 року</w:t>
            </w:r>
          </w:p>
        </w:tc>
      </w:tr>
      <w:tr w:rsidR="00E454DA" w:rsidRPr="00C34705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Pr="00C34705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34705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E454DA" w:rsidRPr="00C34705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C34705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lastRenderedPageBreak/>
              <w:t>Прізвище, ім’я та по батькові / Найменування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34705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34705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34705" w:rsidTr="00DA1D82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454DA" w:rsidRPr="00C34705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34705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C34705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34705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:rsidR="00B31F0D" w:rsidRPr="00C34705" w:rsidRDefault="00B31F0D" w:rsidP="00B31F0D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B31F0D" w:rsidRPr="00C34705" w:rsidTr="00B31F0D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B31F0D" w:rsidRPr="00C34705" w:rsidRDefault="00B31F0D" w:rsidP="00B31F0D">
            <w:pPr>
              <w:contextualSpacing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Кумулятивне голосування з питань порядку денного:</w:t>
            </w:r>
          </w:p>
        </w:tc>
      </w:tr>
    </w:tbl>
    <w:p w:rsidR="00B31F0D" w:rsidRPr="00C34705" w:rsidRDefault="00B31F0D" w:rsidP="00B31F0D">
      <w:pPr>
        <w:pStyle w:val="af1"/>
        <w:contextualSpacing/>
        <w:rPr>
          <w:rFonts w:ascii="Arial" w:hAnsi="Arial" w:cs="Arial"/>
          <w:lang w:val="ru-RU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5102"/>
      </w:tblGrid>
      <w:tr w:rsidR="00FC26BB" w:rsidRPr="00C34705" w:rsidTr="00FC26BB">
        <w:trPr>
          <w:trHeight w:val="498"/>
        </w:trPr>
        <w:tc>
          <w:tcPr>
            <w:tcW w:w="2457" w:type="pct"/>
          </w:tcPr>
          <w:p w:rsidR="00FC26BB" w:rsidRPr="00C34705" w:rsidRDefault="00FC26BB" w:rsidP="00F235FE">
            <w:pPr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F235FE" w:rsidRPr="00C3470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10</w:t>
            </w:r>
            <w:r w:rsidRPr="00C3470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2543" w:type="pct"/>
          </w:tcPr>
          <w:p w:rsidR="00FC26BB" w:rsidRPr="00C34705" w:rsidRDefault="00F235FE" w:rsidP="000960AF">
            <w:pPr>
              <w:pStyle w:val="af1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lang w:val="uk-UA"/>
              </w:rPr>
            </w:pPr>
            <w:r w:rsidRPr="00C34705">
              <w:rPr>
                <w:rFonts w:ascii="Arial" w:eastAsia="Times New Roman" w:hAnsi="Arial" w:cs="Arial"/>
                <w:b/>
                <w:bCs/>
                <w:i/>
                <w:iCs/>
                <w:lang w:val="uk-UA"/>
              </w:rPr>
              <w:t>10. Обрання членів Наглядової ради ПрАТ “ПЕЕМ “ЦЕК”</w:t>
            </w:r>
          </w:p>
        </w:tc>
      </w:tr>
      <w:tr w:rsidR="00FC26BB" w:rsidRPr="00C34705" w:rsidTr="00FC26BB">
        <w:trPr>
          <w:trHeight w:val="498"/>
        </w:trPr>
        <w:tc>
          <w:tcPr>
            <w:tcW w:w="2457" w:type="pct"/>
            <w:vAlign w:val="center"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Загальна кількість членів </w:t>
            </w:r>
            <w:r w:rsidR="003F3DAE" w:rsidRPr="00C3470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Наглядової ради </w:t>
            </w:r>
            <w:r w:rsidRPr="00C34705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Товариства, що обираються шляхом кумулятивного голосування</w:t>
            </w:r>
          </w:p>
        </w:tc>
        <w:tc>
          <w:tcPr>
            <w:tcW w:w="2543" w:type="pct"/>
            <w:vAlign w:val="center"/>
          </w:tcPr>
          <w:p w:rsidR="00FC26BB" w:rsidRPr="00C34705" w:rsidRDefault="00F235FE" w:rsidP="00F235FE">
            <w:pPr>
              <w:pStyle w:val="af1"/>
              <w:contextualSpacing/>
              <w:rPr>
                <w:rFonts w:ascii="Arial" w:hAnsi="Arial" w:cs="Arial"/>
                <w:b/>
                <w:lang w:val="uk-UA" w:eastAsia="ru-RU"/>
              </w:rPr>
            </w:pPr>
            <w:r w:rsidRPr="00C34705">
              <w:rPr>
                <w:rFonts w:ascii="Arial" w:hAnsi="Arial" w:cs="Arial"/>
                <w:b/>
                <w:lang w:val="uk-UA" w:eastAsia="ru-RU"/>
              </w:rPr>
              <w:t>3</w:t>
            </w:r>
            <w:r w:rsidR="00FC26BB" w:rsidRPr="00C34705">
              <w:rPr>
                <w:rFonts w:ascii="Arial" w:hAnsi="Arial" w:cs="Arial"/>
                <w:b/>
                <w:lang w:val="uk-UA" w:eastAsia="ru-RU"/>
              </w:rPr>
              <w:t xml:space="preserve"> (</w:t>
            </w:r>
            <w:r w:rsidRPr="00C34705">
              <w:rPr>
                <w:rFonts w:ascii="Arial" w:hAnsi="Arial" w:cs="Arial"/>
                <w:b/>
                <w:lang w:val="uk-UA" w:eastAsia="ru-RU"/>
              </w:rPr>
              <w:t>три</w:t>
            </w:r>
            <w:r w:rsidR="00FC26BB" w:rsidRPr="00C34705">
              <w:rPr>
                <w:rFonts w:ascii="Arial" w:hAnsi="Arial" w:cs="Arial"/>
                <w:b/>
                <w:lang w:val="uk-UA" w:eastAsia="ru-RU"/>
              </w:rPr>
              <w:t>)</w:t>
            </w:r>
          </w:p>
        </w:tc>
      </w:tr>
    </w:tbl>
    <w:p w:rsidR="00FC26BB" w:rsidRPr="00C34705" w:rsidRDefault="00FC26BB" w:rsidP="00FC26BB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6887"/>
      </w:tblGrid>
      <w:tr w:rsidR="00FC26BB" w:rsidRPr="00C34705" w:rsidTr="00FC26BB">
        <w:trPr>
          <w:trHeight w:val="55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FC26BB" w:rsidRPr="00C34705" w:rsidRDefault="00FC26BB" w:rsidP="00F235FE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Кількість кумулятивних голосів, що належать акціонеру, для кумулятивного голосування по питанню № </w:t>
            </w:r>
            <w:r w:rsidR="00F235FE"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10</w:t>
            </w: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: </w:t>
            </w: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uk-UA"/>
              </w:rPr>
              <w:t>1, 2</w:t>
            </w:r>
          </w:p>
        </w:tc>
      </w:tr>
      <w:tr w:rsidR="00FC26BB" w:rsidRPr="00C34705" w:rsidTr="00FC26BB">
        <w:trPr>
          <w:trHeight w:val="115"/>
        </w:trPr>
        <w:tc>
          <w:tcPr>
            <w:tcW w:w="109" w:type="pct"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6" w:type="pct"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99" w:type="pct"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FC26BB" w:rsidRPr="00C34705" w:rsidTr="00FC26BB">
        <w:trPr>
          <w:trHeight w:val="115"/>
        </w:trPr>
        <w:tc>
          <w:tcPr>
            <w:tcW w:w="1601" w:type="pct"/>
            <w:gridSpan w:val="10"/>
            <w:vMerge w:val="restart"/>
            <w:vAlign w:val="center"/>
          </w:tcPr>
          <w:p w:rsidR="00FC26BB" w:rsidRPr="00C34705" w:rsidRDefault="00FC26BB" w:rsidP="00FC26BB">
            <w:pPr>
              <w:contextualSpacing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lastRenderedPageBreak/>
              <w:t>(кількість голосів числом)</w:t>
            </w:r>
          </w:p>
        </w:tc>
        <w:tc>
          <w:tcPr>
            <w:tcW w:w="3399" w:type="pct"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FC26BB" w:rsidRPr="00C34705" w:rsidTr="00FC26BB">
        <w:trPr>
          <w:trHeight w:val="115"/>
        </w:trPr>
        <w:tc>
          <w:tcPr>
            <w:tcW w:w="1601" w:type="pct"/>
            <w:gridSpan w:val="10"/>
            <w:vMerge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99" w:type="pct"/>
          </w:tcPr>
          <w:p w:rsidR="00FC26BB" w:rsidRPr="00C34705" w:rsidRDefault="00FC26BB" w:rsidP="00FC26BB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FC26BB" w:rsidRPr="00C34705" w:rsidTr="00FC26BB">
        <w:trPr>
          <w:trHeight w:val="115"/>
        </w:trPr>
        <w:tc>
          <w:tcPr>
            <w:tcW w:w="1601" w:type="pct"/>
            <w:gridSpan w:val="10"/>
            <w:vMerge/>
          </w:tcPr>
          <w:p w:rsidR="00FC26BB" w:rsidRPr="00C34705" w:rsidRDefault="00FC26BB" w:rsidP="00FC26BB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99" w:type="pct"/>
          </w:tcPr>
          <w:p w:rsidR="00FC26BB" w:rsidRPr="00C34705" w:rsidRDefault="00FC26BB" w:rsidP="00FC26BB">
            <w:pPr>
              <w:contextualSpacing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(кількість голосів прописом)</w:t>
            </w:r>
          </w:p>
        </w:tc>
      </w:tr>
    </w:tbl>
    <w:p w:rsidR="00FC26BB" w:rsidRPr="00C34705" w:rsidRDefault="00FC26BB" w:rsidP="00FC26BB">
      <w:pPr>
        <w:rPr>
          <w:rFonts w:ascii="Arial" w:hAnsi="Arial" w:cs="Arial"/>
          <w:i/>
          <w:sz w:val="22"/>
          <w:szCs w:val="22"/>
          <w:lang w:val="uk-UA"/>
        </w:rPr>
      </w:pPr>
      <w:r w:rsidRPr="00C34705">
        <w:rPr>
          <w:rFonts w:ascii="Arial" w:hAnsi="Arial" w:cs="Arial"/>
          <w:i/>
          <w:sz w:val="22"/>
          <w:szCs w:val="22"/>
          <w:vertAlign w:val="superscript"/>
          <w:lang w:val="uk-UA"/>
        </w:rPr>
        <w:t>1</w:t>
      </w:r>
      <w:r w:rsidRPr="00C34705">
        <w:rPr>
          <w:rFonts w:ascii="Arial" w:hAnsi="Arial" w:cs="Arial"/>
          <w:i/>
          <w:sz w:val="22"/>
          <w:szCs w:val="22"/>
          <w:lang w:val="uk-UA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наглядової ради товариства, що обираються шляхом кумулятивного голосування</w:t>
      </w:r>
    </w:p>
    <w:p w:rsidR="00FC26BB" w:rsidRPr="00C34705" w:rsidRDefault="00FC26BB" w:rsidP="00FC26BB">
      <w:pPr>
        <w:rPr>
          <w:rFonts w:ascii="Arial" w:hAnsi="Arial" w:cs="Arial"/>
          <w:i/>
          <w:sz w:val="22"/>
          <w:szCs w:val="22"/>
          <w:lang w:val="uk-UA"/>
        </w:rPr>
      </w:pPr>
      <w:r w:rsidRPr="00C34705">
        <w:rPr>
          <w:rFonts w:ascii="Arial" w:hAnsi="Arial" w:cs="Arial"/>
          <w:i/>
          <w:sz w:val="22"/>
          <w:szCs w:val="22"/>
          <w:vertAlign w:val="superscript"/>
          <w:lang w:val="uk-UA"/>
        </w:rPr>
        <w:t>2</w:t>
      </w:r>
      <w:r w:rsidRPr="00C34705">
        <w:rPr>
          <w:rFonts w:ascii="Arial" w:hAnsi="Arial" w:cs="Arial"/>
          <w:i/>
          <w:sz w:val="22"/>
          <w:szCs w:val="22"/>
          <w:lang w:val="uk-UA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:rsidR="00FC26BB" w:rsidRPr="00C34705" w:rsidRDefault="00FC26BB" w:rsidP="00FC26BB">
      <w:pPr>
        <w:rPr>
          <w:rFonts w:ascii="Arial" w:hAnsi="Arial" w:cs="Arial"/>
          <w:i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FC26BB" w:rsidRPr="00C34705" w:rsidTr="00FC26BB">
        <w:trPr>
          <w:trHeight w:val="591"/>
        </w:trPr>
        <w:tc>
          <w:tcPr>
            <w:tcW w:w="9911" w:type="dxa"/>
            <w:shd w:val="clear" w:color="auto" w:fill="auto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F235FE" w:rsidRPr="00C34705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FC26BB" w:rsidRPr="00C34705" w:rsidRDefault="00C34705" w:rsidP="00FC26B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182215">
              <w:rPr>
                <w:rFonts w:ascii="Arial" w:hAnsi="Arial" w:cs="Arial"/>
                <w:sz w:val="22"/>
                <w:szCs w:val="22"/>
                <w:lang w:val="uk-UA"/>
              </w:rPr>
              <w:t>Загальний перелік кандидатів до складу Наглядової ради</w:t>
            </w:r>
            <w:r w:rsidRPr="00674CBC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F235FE" w:rsidRPr="00C34705" w:rsidRDefault="00F235FE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5F3FD2" w:rsidRPr="00C34705" w:rsidRDefault="005F3FD2" w:rsidP="005F3FD2">
            <w:pPr>
              <w:pStyle w:val="af6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b/>
                <w:iCs/>
                <w:lang w:val="uk-UA"/>
              </w:rPr>
            </w:pPr>
            <w:r w:rsidRPr="00C34705">
              <w:rPr>
                <w:rFonts w:ascii="Arial" w:hAnsi="Arial" w:cs="Arial"/>
                <w:b/>
                <w:iCs/>
                <w:lang w:val="uk-UA"/>
              </w:rPr>
              <w:t>Бойко Ігор Іванович</w:t>
            </w:r>
            <w:r w:rsidR="00C34705">
              <w:rPr>
                <w:rFonts w:ascii="Arial" w:hAnsi="Arial" w:cs="Arial"/>
                <w:b/>
                <w:iCs/>
                <w:lang w:val="uk-UA"/>
              </w:rPr>
              <w:t xml:space="preserve"> - </w:t>
            </w:r>
            <w:r w:rsidR="00C34705" w:rsidRPr="00C34705">
              <w:rPr>
                <w:rFonts w:ascii="Arial" w:hAnsi="Arial" w:cs="Arial"/>
                <w:iCs/>
                <w:lang w:val="uk-UA"/>
              </w:rPr>
              <w:t>представник акціонера - ПЗНВІФ «Сьомий» Товариства з обмеженою відповідальністю «Компанія з управління активами «Сварог Ессет Менеджмент» (код за ЄДРІСІ 233821)</w:t>
            </w:r>
            <w:r w:rsidRPr="00C34705">
              <w:rPr>
                <w:rFonts w:ascii="Arial" w:hAnsi="Arial" w:cs="Arial"/>
                <w:b/>
                <w:iCs/>
                <w:lang w:val="uk-UA"/>
              </w:rPr>
              <w:t>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Рік народження – 1965.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Особа (особи), що внесла(и) пропозицію щодо даного кандидата – ПЗНВІФ «Сьомий» Товариства з обмеженою відповідальністю «Компанія з управління активами «Сварог Ессет Менеджмент» (код за ЄДРІСІ 233821), що є власником 1 079 974 шт. простих іменних акцій Товариства.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Кількість, тип та/або клас належних кандидату акцій ПрАТ «ПЕЕМ «ЦЕК»: кандидат є власником 1 (одна) шт. простих іменних акцій ПрАТ «ПЕЕМ «ЦЕК».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Освіта: Запорізький машинобудівний інститут ім. В.Я.Чубаря, закінчив у 1989 році, за спеціальністю «інженер машин».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Місце роботи: Товариство з обмеженою відповідальністю «Енергетичний стандарт (Україна)», посада: радник Генерального директора з енергетичних питань.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2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Інформація про стаж роботи протягом останніх п’яти років:</w:t>
            </w:r>
          </w:p>
          <w:p w:rsidR="005F3FD2" w:rsidRPr="00C34705" w:rsidRDefault="005F3FD2" w:rsidP="005F3FD2">
            <w:pPr>
              <w:pStyle w:val="af6"/>
              <w:numPr>
                <w:ilvl w:val="2"/>
                <w:numId w:val="3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з 2004 року по 20.11.2015 року – Представництво “Energy Standard Group S.A.», радник;</w:t>
            </w:r>
          </w:p>
          <w:p w:rsidR="005F3FD2" w:rsidRPr="00C34705" w:rsidRDefault="005F3FD2" w:rsidP="005F3FD2">
            <w:pPr>
              <w:pStyle w:val="af6"/>
              <w:numPr>
                <w:ilvl w:val="2"/>
                <w:numId w:val="3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з 23.11.2015 року по теперішній час - Товариство з обмеженою відповідальністю «Енергетичний стандарт (Україна)», радник Генерального директора з енергетичних питань.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3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Непогашеної (не</w:t>
            </w:r>
            <w:r w:rsidR="00F7559D" w:rsidRPr="00C34705">
              <w:rPr>
                <w:rFonts w:ascii="Arial" w:hAnsi="Arial" w:cs="Arial"/>
                <w:iCs/>
                <w:lang w:val="uk-UA"/>
              </w:rPr>
              <w:t>знятої) судимості не</w:t>
            </w:r>
            <w:r w:rsidRPr="00C34705">
              <w:rPr>
                <w:rFonts w:ascii="Arial" w:hAnsi="Arial" w:cs="Arial"/>
                <w:iCs/>
                <w:lang w:val="uk-UA"/>
              </w:rPr>
              <w:t>має.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3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Заборони обіймати певні посади та/або займатись певною</w:t>
            </w:r>
            <w:r w:rsidR="00F7559D" w:rsidRPr="00C34705">
              <w:rPr>
                <w:rFonts w:ascii="Arial" w:hAnsi="Arial" w:cs="Arial"/>
                <w:iCs/>
                <w:lang w:val="uk-UA"/>
              </w:rPr>
              <w:t xml:space="preserve"> діяльністю не</w:t>
            </w:r>
            <w:r w:rsidRPr="00C34705">
              <w:rPr>
                <w:rFonts w:ascii="Arial" w:hAnsi="Arial" w:cs="Arial"/>
                <w:iCs/>
                <w:lang w:val="uk-UA"/>
              </w:rPr>
              <w:t>має.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3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Кандидат є афілійованою особою Товариства.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3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акціонери Товариства, власники 10 і більше відсотків простих акцій, що є афілійованими особами кандидата - ПЗНВІФ «Сьомий» Товариства з обмеженою відповідальністю «Компанія з управління активами «Сварог Ессет Менеджмент» (код за ЄДРІСІ 233821), що є власником 1 079 974  шт. простих іменних акцій Товариства.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3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Посадових осіб Товариства, що є афіл</w:t>
            </w:r>
            <w:r w:rsidR="00F7559D" w:rsidRPr="00C34705">
              <w:rPr>
                <w:rFonts w:ascii="Arial" w:hAnsi="Arial" w:cs="Arial"/>
                <w:iCs/>
                <w:lang w:val="uk-UA"/>
              </w:rPr>
              <w:t>ійованими особами кандидата, не</w:t>
            </w:r>
            <w:r w:rsidRPr="00C34705">
              <w:rPr>
                <w:rFonts w:ascii="Arial" w:hAnsi="Arial" w:cs="Arial"/>
                <w:iCs/>
                <w:lang w:val="uk-UA"/>
              </w:rPr>
              <w:t>має.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3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Кандидат є представником акціонера - ПЗНВІФ «Сьомий» Товариства з обмеженою відповідальністю «Компанія з управління активами «Сварог Ессет Менеджмент» (код за ЄДРІСІ 233821), що є власником 1 079 974 шт. простих іменних акцій ПрАТ «ПЕЕМ «ЦЕК».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3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Кандидат не є незалежним директором.</w:t>
            </w:r>
          </w:p>
          <w:p w:rsidR="005F3FD2" w:rsidRPr="00C34705" w:rsidRDefault="005A63D5" w:rsidP="005F3FD2">
            <w:pPr>
              <w:ind w:left="567" w:hanging="567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lastRenderedPageBreak/>
              <w:t xml:space="preserve">2.1. </w:t>
            </w:r>
            <w:r w:rsidR="00FB3595" w:rsidRPr="00C3470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 xml:space="preserve">   </w:t>
            </w:r>
            <w:r w:rsidR="005F3FD2" w:rsidRPr="00C3470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>Івахно Віталій Валерійович</w:t>
            </w:r>
            <w:r w:rsidR="00C3470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 xml:space="preserve"> - </w:t>
            </w:r>
            <w:r w:rsidR="00C34705" w:rsidRPr="00C34705">
              <w:rPr>
                <w:rFonts w:ascii="Arial" w:hAnsi="Arial" w:cs="Arial"/>
                <w:iCs/>
                <w:sz w:val="22"/>
                <w:szCs w:val="22"/>
                <w:lang w:val="uk-UA"/>
              </w:rPr>
              <w:t>представник акціонера - ТОВАРИСТВА З ОБМЕЖЕНОЮ ВІДПОВІДАЛЬНІСТЮ «ЕНЕРГЕТИЧНІ ПРОЕКТИ»</w:t>
            </w:r>
            <w:r w:rsidR="005F3FD2" w:rsidRPr="00C3470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>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Рік народження – 1971.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Особа (особи), що внесла(и) пропозицію щодо даного кандидата – ТОВАРИСТВО З ОБМЕЖЕНОЮ ВІДПОВІДАЛЬНІСТЮ «ЕНЕРГЕТИЧНІ ПРОЕКТИ», що є власником 737 698 (сімсот тридцять сім тисяч шістсот дев’яносто  вісім) шт. простих іменних акцій ПрАТ «ПЕЕМ «ЦЕК».</w:t>
            </w:r>
          </w:p>
          <w:p w:rsidR="005F3FD2" w:rsidRPr="00C34705" w:rsidRDefault="005F3FD2" w:rsidP="005F3FD2">
            <w:pPr>
              <w:pStyle w:val="af6"/>
              <w:numPr>
                <w:ilvl w:val="1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Кількість, тип та/або клас належних кандидату акцій ПрАТ «ПЕЕМ «ЦЕК»: кандидат не володіє акціями ПрАТ «ПЕЕМ «ЦЕК».</w:t>
            </w:r>
          </w:p>
          <w:p w:rsidR="005F3FD2" w:rsidRPr="00C34705" w:rsidRDefault="005F3FD2" w:rsidP="00BF40E8">
            <w:pPr>
              <w:pStyle w:val="af6"/>
              <w:numPr>
                <w:ilvl w:val="1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Освіта: Запорізький індустріальний інститут, закінчив у 1993 році, за спеціальністю «промислова електроніка», кваліфікація – інженер електронної техніки. Запорізький державний університет, закінчив у 1999 році, за спеціальністю «облік та аудит», кваліфікація – економіст.</w:t>
            </w:r>
          </w:p>
          <w:p w:rsidR="005F3FD2" w:rsidRPr="00C34705" w:rsidRDefault="005F3FD2" w:rsidP="00BF40E8">
            <w:pPr>
              <w:pStyle w:val="af6"/>
              <w:numPr>
                <w:ilvl w:val="1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Місце роботи: Акціонерне товариство «ВІННИЦЯОБЛЕНЕРГО», посада – член Наглядової ради.</w:t>
            </w:r>
          </w:p>
          <w:p w:rsidR="005F3FD2" w:rsidRPr="00C34705" w:rsidRDefault="005F3FD2" w:rsidP="00BF40E8">
            <w:pPr>
              <w:pStyle w:val="af6"/>
              <w:numPr>
                <w:ilvl w:val="1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 xml:space="preserve">Інформація про стаж роботи протягом останніх п’яти років: </w:t>
            </w:r>
          </w:p>
          <w:p w:rsidR="005F3FD2" w:rsidRPr="00C34705" w:rsidRDefault="005F3FD2" w:rsidP="00BF40E8">
            <w:pPr>
              <w:pStyle w:val="af6"/>
              <w:numPr>
                <w:ilvl w:val="2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з 01.01.2013 року по 30.11.2015 року - ТОВ «ЕНЕРДЖІ КОНСАЛТІНГ», директор департаменту економіки та фінансів;</w:t>
            </w:r>
          </w:p>
          <w:p w:rsidR="005F3FD2" w:rsidRPr="00C34705" w:rsidRDefault="005F3FD2" w:rsidP="00BF40E8">
            <w:pPr>
              <w:pStyle w:val="af6"/>
              <w:numPr>
                <w:ilvl w:val="2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з 01.12.2015 року по 30.04.2018 року - Товариство з обмеженою відповідальністю «Енергетичний стандарт (Україна)», радник Генерального директора з фінансово-економічних питань;</w:t>
            </w:r>
          </w:p>
          <w:p w:rsidR="005F3FD2" w:rsidRPr="00C34705" w:rsidRDefault="005F3FD2" w:rsidP="00BF40E8">
            <w:pPr>
              <w:pStyle w:val="af6"/>
              <w:numPr>
                <w:ilvl w:val="2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з 02.05.2018 року по теперішній час - Акціонерне товариство «ВІННИЦЯОБЛЕНЕРГО», член Наглядової ради.</w:t>
            </w:r>
          </w:p>
          <w:p w:rsidR="005F3FD2" w:rsidRPr="00C34705" w:rsidRDefault="005F3FD2" w:rsidP="00BF40E8">
            <w:pPr>
              <w:pStyle w:val="af6"/>
              <w:numPr>
                <w:ilvl w:val="1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Непогашеної (не</w:t>
            </w:r>
            <w:r w:rsidR="00F7559D" w:rsidRPr="00C34705">
              <w:rPr>
                <w:rFonts w:ascii="Arial" w:hAnsi="Arial" w:cs="Arial"/>
                <w:iCs/>
                <w:lang w:val="uk-UA"/>
              </w:rPr>
              <w:t>знятої) судимості не</w:t>
            </w:r>
            <w:r w:rsidRPr="00C34705">
              <w:rPr>
                <w:rFonts w:ascii="Arial" w:hAnsi="Arial" w:cs="Arial"/>
                <w:iCs/>
                <w:lang w:val="uk-UA"/>
              </w:rPr>
              <w:t>має.</w:t>
            </w:r>
          </w:p>
          <w:p w:rsidR="005F3FD2" w:rsidRPr="00C34705" w:rsidRDefault="005F3FD2" w:rsidP="00BF40E8">
            <w:pPr>
              <w:pStyle w:val="af6"/>
              <w:numPr>
                <w:ilvl w:val="1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Заборони обіймати певні посади та/або займатись певною</w:t>
            </w:r>
            <w:r w:rsidR="00F7559D" w:rsidRPr="00C34705">
              <w:rPr>
                <w:rFonts w:ascii="Arial" w:hAnsi="Arial" w:cs="Arial"/>
                <w:iCs/>
                <w:lang w:val="uk-UA"/>
              </w:rPr>
              <w:t xml:space="preserve"> діяльністю не</w:t>
            </w:r>
            <w:r w:rsidRPr="00C34705">
              <w:rPr>
                <w:rFonts w:ascii="Arial" w:hAnsi="Arial" w:cs="Arial"/>
                <w:iCs/>
                <w:lang w:val="uk-UA"/>
              </w:rPr>
              <w:t>має.</w:t>
            </w:r>
          </w:p>
          <w:p w:rsidR="005F3FD2" w:rsidRPr="00C34705" w:rsidRDefault="005F3FD2" w:rsidP="00BF40E8">
            <w:pPr>
              <w:pStyle w:val="af6"/>
              <w:numPr>
                <w:ilvl w:val="1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Кандидат не є афілійованою особою Товариства.</w:t>
            </w:r>
          </w:p>
          <w:p w:rsidR="005F3FD2" w:rsidRPr="00C34705" w:rsidRDefault="005F3FD2" w:rsidP="00BF40E8">
            <w:pPr>
              <w:pStyle w:val="af6"/>
              <w:numPr>
                <w:ilvl w:val="1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акціонери Товариства, власники 10 і більше відсотків простих акцій, що є афілійованими особами кандидата - ТОВАРИСТВО З ОБМЕЖЕНОЮ ВІДПОВІДАЛЬНІСТЮ “ЕНЕРГЕТИЧНІ ПРОЕКТИ”, що є власником 737 698 шт. простих іменних акцій Товариства.</w:t>
            </w:r>
          </w:p>
          <w:p w:rsidR="005F3FD2" w:rsidRPr="00C34705" w:rsidRDefault="005F3FD2" w:rsidP="00BF40E8">
            <w:pPr>
              <w:pStyle w:val="af6"/>
              <w:numPr>
                <w:ilvl w:val="1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Посадових осіб Товариства, що є афіл</w:t>
            </w:r>
            <w:r w:rsidR="00F7559D" w:rsidRPr="00C34705">
              <w:rPr>
                <w:rFonts w:ascii="Arial" w:hAnsi="Arial" w:cs="Arial"/>
                <w:iCs/>
                <w:lang w:val="uk-UA"/>
              </w:rPr>
              <w:t>ійованими особами кандидата, не</w:t>
            </w:r>
            <w:r w:rsidRPr="00C34705">
              <w:rPr>
                <w:rFonts w:ascii="Arial" w:hAnsi="Arial" w:cs="Arial"/>
                <w:iCs/>
                <w:lang w:val="uk-UA"/>
              </w:rPr>
              <w:t>має.</w:t>
            </w:r>
          </w:p>
          <w:p w:rsidR="005F3FD2" w:rsidRPr="00C34705" w:rsidRDefault="005F3FD2" w:rsidP="00BF40E8">
            <w:pPr>
              <w:pStyle w:val="af6"/>
              <w:numPr>
                <w:ilvl w:val="1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Кандидат є представником акціонера - ТОВАРИСТВА З ОБМЕЖЕНОЮ ВІДПОВІДАЛЬНІСТЮ «ЕНЕРГЕТИЧНІ ПРОЕКТИ», що є власником 737 698  шт. простих іменних акцій ПрАТ «ПЕЕМ «ЦЕК».</w:t>
            </w:r>
          </w:p>
          <w:p w:rsidR="005F3FD2" w:rsidRPr="00C34705" w:rsidRDefault="005F3FD2" w:rsidP="00BF40E8">
            <w:pPr>
              <w:pStyle w:val="af6"/>
              <w:numPr>
                <w:ilvl w:val="1"/>
                <w:numId w:val="34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Кандидат не є незалежним директором.</w:t>
            </w:r>
          </w:p>
          <w:p w:rsidR="00FB3595" w:rsidRPr="00C34705" w:rsidRDefault="005A63D5" w:rsidP="00FB3595">
            <w:pPr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>3.1.</w:t>
            </w:r>
            <w:r w:rsid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FB3595"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>Машковцев Сергій Вячеславович</w:t>
            </w:r>
            <w:r w:rsid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C34705"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акціонера - </w:t>
            </w:r>
            <w:r w:rsidR="00C34705" w:rsidRPr="00C34705">
              <w:rPr>
                <w:rFonts w:ascii="Arial" w:hAnsi="Arial" w:cs="Arial"/>
                <w:iCs/>
                <w:sz w:val="22"/>
                <w:szCs w:val="22"/>
                <w:lang w:val="uk-UA"/>
              </w:rPr>
              <w:t>ПЗНВІФ «Сьомий» Товариства з обмеженою відповідальністю «Компанія з управління активами «Сварог Ессет Менеджмент» (код за ЄДРІСІ 233821)</w:t>
            </w:r>
            <w:r w:rsidR="00FB3595"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  <w:p w:rsidR="00FB3595" w:rsidRPr="00C34705" w:rsidRDefault="00FB3595" w:rsidP="005F3FD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3.2.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1974.</w:t>
            </w:r>
          </w:p>
          <w:p w:rsidR="00FB3595" w:rsidRPr="00C34705" w:rsidRDefault="00FB3595" w:rsidP="005F3FD2">
            <w:pPr>
              <w:ind w:left="567" w:hanging="567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3.   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Особа (особи), що внесла(и) пропозицію щодо даного кандидата – </w:t>
            </w:r>
            <w:r w:rsidR="005F3FD2" w:rsidRPr="00C3470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ПЗНВІФ «Сьомий» Товариства з обмеженою відповідальністю «Компанія з управління активами «Сварог Ессет Менеджмент» (код за ЄДРІСІ 233821), що є власником </w:t>
            </w:r>
            <w:r w:rsidR="005F3FD2" w:rsidRPr="00C34705">
              <w:rPr>
                <w:rFonts w:ascii="Arial" w:hAnsi="Arial" w:cs="Arial"/>
                <w:sz w:val="22"/>
                <w:szCs w:val="22"/>
                <w:lang w:val="uk-UA"/>
              </w:rPr>
              <w:t>1 079 974</w:t>
            </w:r>
            <w:r w:rsidR="005F3FD2" w:rsidRPr="00C3470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 шт. простих іменних акцій Товариства.</w:t>
            </w:r>
          </w:p>
          <w:p w:rsidR="00FB3595" w:rsidRPr="00C34705" w:rsidRDefault="00FB3595" w:rsidP="005F3FD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C34705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Кількість, тип та/або клас належних кандидату акцій Товариства: </w:t>
            </w:r>
            <w:r w:rsidR="005F3FD2" w:rsidRPr="00C34705">
              <w:rPr>
                <w:rFonts w:ascii="Arial" w:hAnsi="Arial" w:cs="Arial"/>
                <w:iCs/>
                <w:sz w:val="22"/>
                <w:szCs w:val="22"/>
                <w:lang w:val="uk-UA"/>
              </w:rPr>
              <w:t>кандидат не є власником простих іменних акцій Товариства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B3595" w:rsidRPr="00C3470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3.</w:t>
            </w:r>
            <w:r w:rsidR="00FA2BAF" w:rsidRPr="00C34705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ab/>
              <w:t>Освіта: Запорізький державний університет, закінчив в 1996 році, спеціальність правознавство, кваліфікація юрист.</w:t>
            </w:r>
          </w:p>
          <w:p w:rsidR="00FB3595" w:rsidRPr="00C3470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C34705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ab/>
              <w:t>Місце роботи: ТОВ «Компанія з управління активами «Сварог Ессет Менеджмент», посада: директор департаменту з управління активами, ТОВ «Енергетичні проекти», посада: Директор.</w:t>
            </w:r>
          </w:p>
          <w:p w:rsidR="00FB3595" w:rsidRPr="00C3470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C34705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ab/>
              <w:t>Інформація про стаж роботи протягом останніх п’яти років:</w:t>
            </w:r>
          </w:p>
          <w:p w:rsidR="00FB3595" w:rsidRPr="00C3470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C34705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ab/>
              <w:t>з 01.09.2011р. по 31.12.2015р. - ТОВ «Енергетичний Стандарт (Україна)», посада: головний юрисконсульт з питань корпоративного управління;</w:t>
            </w:r>
          </w:p>
          <w:p w:rsidR="00FB3595" w:rsidRPr="00C3470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C34705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ab/>
              <w:t>з 04.01.2016р. по теперішній час - ТОВ «Компанія з управління активами «Сварог Ессет Менеджмент», посада: директор департаменту з управління активами.</w:t>
            </w:r>
          </w:p>
          <w:p w:rsidR="00FB3595" w:rsidRPr="00C3470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C34705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Непогашеної (незнятої) судимості немає.</w:t>
            </w:r>
          </w:p>
          <w:p w:rsidR="00FB3595" w:rsidRPr="00C3470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="00FA2BAF" w:rsidRPr="00C34705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FB3595" w:rsidRPr="00C3470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3.1</w:t>
            </w:r>
            <w:r w:rsidR="00FA2BAF" w:rsidRPr="00C3470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є афілійованою особою Товариства.</w:t>
            </w:r>
          </w:p>
          <w:p w:rsidR="00FB3595" w:rsidRPr="00C3470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3.1</w:t>
            </w:r>
            <w:r w:rsidR="00FA2BAF" w:rsidRPr="00C34705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Акціонери Товариства, власники 10 і більше відсотків простих акцій, що є афілійованими особами кандидата - </w:t>
            </w:r>
            <w:r w:rsidR="00F7559D" w:rsidRPr="00C3470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ПЗНВІФ «Сьомий» Товариства з обмеженою відповідальністю «Компанія з управління активами «Сварог Ессет Менеджмент» (код за ЄДРІСІ 233821), що є власником </w:t>
            </w:r>
            <w:r w:rsidR="00F7559D" w:rsidRPr="00C34705">
              <w:rPr>
                <w:rFonts w:ascii="Arial" w:hAnsi="Arial" w:cs="Arial"/>
                <w:sz w:val="22"/>
                <w:szCs w:val="22"/>
                <w:lang w:val="uk-UA"/>
              </w:rPr>
              <w:t>1 079 974</w:t>
            </w:r>
            <w:r w:rsidR="00F7559D" w:rsidRPr="00C3470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 простих іменних акцій Товариства, ТОВ «Енергетичні проекти», що є власником 737 698 шт.простих іменних акцій Товариства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B3595" w:rsidRPr="00C3470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3.1</w:t>
            </w:r>
            <w:r w:rsidR="00FA2BAF" w:rsidRPr="00C34705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кандидата, немає.</w:t>
            </w:r>
          </w:p>
          <w:p w:rsidR="00FB3595" w:rsidRPr="00C3470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3.1</w:t>
            </w:r>
            <w:r w:rsidR="00FA2BAF" w:rsidRPr="00C34705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Кандидат є представником акціонера - </w:t>
            </w:r>
            <w:r w:rsidR="00F7559D" w:rsidRPr="00C3470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ПЗНВІФ «Сьомий» Товариства з обмеженою відповідальністю «Компанія з управління активами «Сварог Ессет Менеджмент» (код за ЄДРІСІ 233821), що є власником </w:t>
            </w:r>
            <w:r w:rsidR="00F7559D" w:rsidRPr="00C34705">
              <w:rPr>
                <w:rFonts w:ascii="Arial" w:hAnsi="Arial" w:cs="Arial"/>
                <w:sz w:val="22"/>
                <w:szCs w:val="22"/>
                <w:lang w:val="uk-UA"/>
              </w:rPr>
              <w:t>1 079 974</w:t>
            </w:r>
            <w:r w:rsidR="00F7559D" w:rsidRPr="00C34705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 шт. простих іменних акцій Товариства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5A63D5" w:rsidRPr="00C34705" w:rsidRDefault="00FB3595" w:rsidP="00FB3595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3.1</w:t>
            </w:r>
            <w:r w:rsidR="00FA2BAF" w:rsidRPr="00C34705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.  Кандидат не є незалежним директором.</w:t>
            </w:r>
          </w:p>
          <w:p w:rsidR="00FB3595" w:rsidRPr="00C34705" w:rsidRDefault="00FB3595" w:rsidP="00FB35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FB3595" w:rsidRPr="00C34705" w:rsidRDefault="005A63D5" w:rsidP="00214AF1">
            <w:pPr>
              <w:ind w:left="567" w:hanging="567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>4.1.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F46F03"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14AF1"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FB3595" w:rsidRPr="00C3470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>Терещук Олександр Олександрович</w:t>
            </w:r>
            <w:r w:rsidR="00C3470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 xml:space="preserve"> - </w:t>
            </w:r>
            <w:r w:rsidR="00C34705" w:rsidRPr="00C34705">
              <w:rPr>
                <w:rFonts w:ascii="Arial" w:hAnsi="Arial" w:cs="Arial"/>
                <w:iCs/>
                <w:sz w:val="22"/>
                <w:szCs w:val="22"/>
                <w:lang w:val="uk-UA"/>
              </w:rPr>
              <w:t>представник акціонера - ПЗНВІФ «Сьомий» Товариства з обмеженою відповідальністю «Компанія з управління активами «Сварог Ессет Менеджмент» (код за ЄДРІСІ 233821)</w:t>
            </w:r>
            <w:r w:rsidR="00FB3595"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  <w:p w:rsidR="00FB3595" w:rsidRPr="00C34705" w:rsidRDefault="00FB3595" w:rsidP="00214AF1">
            <w:pPr>
              <w:pStyle w:val="af6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lang w:val="uk-UA"/>
              </w:rPr>
              <w:t xml:space="preserve">Рік народження – </w:t>
            </w:r>
            <w:r w:rsidRPr="00C34705">
              <w:rPr>
                <w:rFonts w:ascii="Arial" w:hAnsi="Arial" w:cs="Arial"/>
                <w:iCs/>
                <w:lang w:val="uk-UA"/>
              </w:rPr>
              <w:t>1971</w:t>
            </w:r>
            <w:r w:rsidRPr="00C34705">
              <w:rPr>
                <w:rFonts w:ascii="Arial" w:hAnsi="Arial" w:cs="Arial"/>
                <w:lang w:val="uk-UA"/>
              </w:rPr>
              <w:t>.</w:t>
            </w:r>
          </w:p>
          <w:p w:rsidR="00FB3595" w:rsidRPr="00C34705" w:rsidRDefault="00FB3595" w:rsidP="00214AF1">
            <w:pPr>
              <w:pStyle w:val="af6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C34705">
              <w:rPr>
                <w:rFonts w:ascii="Arial" w:hAnsi="Arial" w:cs="Arial"/>
                <w:lang w:val="uk-UA"/>
              </w:rPr>
              <w:t xml:space="preserve">Особа (особи), що внесла(и) пропозицію щодо даного кандидата – </w:t>
            </w:r>
            <w:r w:rsidR="00F7559D" w:rsidRPr="00C34705">
              <w:rPr>
                <w:rFonts w:ascii="Arial" w:hAnsi="Arial" w:cs="Arial"/>
                <w:iCs/>
                <w:lang w:val="uk-UA"/>
              </w:rPr>
              <w:t>ПЗНВІФ «Сьомий» Товариства з обмеженою відповідальністю «Компанія з управління активами «Сварог Ессет Менеджмент» (код за ЄДРІСІ 233821), що є власником 1 079 974 шт. простих іменних акцій Товариства</w:t>
            </w:r>
            <w:r w:rsidRPr="00C34705">
              <w:rPr>
                <w:rFonts w:ascii="Arial" w:hAnsi="Arial" w:cs="Arial"/>
                <w:iCs/>
                <w:lang w:val="uk-UA"/>
              </w:rPr>
              <w:t>.</w:t>
            </w:r>
          </w:p>
          <w:p w:rsidR="00FB3595" w:rsidRPr="00C34705" w:rsidRDefault="00FB3595" w:rsidP="00214AF1">
            <w:pPr>
              <w:pStyle w:val="af6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 xml:space="preserve">Кількість, тип та/або клас належних кандидату акцій </w:t>
            </w:r>
            <w:r w:rsidR="00F7559D" w:rsidRPr="00C34705">
              <w:rPr>
                <w:rFonts w:ascii="Arial" w:hAnsi="Arial" w:cs="Arial"/>
                <w:iCs/>
                <w:lang w:val="uk-UA"/>
              </w:rPr>
              <w:t>ПрАТ «ПЕЕМ «ЦЕК»: кандидат не володіє акціями ПрАТ «ПЕЕМ «ЦЕК»</w:t>
            </w:r>
            <w:r w:rsidRPr="00C34705">
              <w:rPr>
                <w:rFonts w:ascii="Arial" w:hAnsi="Arial" w:cs="Arial"/>
                <w:lang w:val="uk-UA"/>
              </w:rPr>
              <w:t>.</w:t>
            </w:r>
          </w:p>
          <w:p w:rsidR="00FB3595" w:rsidRPr="00C34705" w:rsidRDefault="00FB3595" w:rsidP="00214AF1">
            <w:pPr>
              <w:pStyle w:val="af6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lang w:val="uk-UA"/>
              </w:rPr>
              <w:t xml:space="preserve">Освіта: </w:t>
            </w:r>
            <w:r w:rsidRPr="00C34705">
              <w:rPr>
                <w:rFonts w:ascii="Arial" w:hAnsi="Arial" w:cs="Arial"/>
                <w:iCs/>
                <w:lang w:val="uk-UA"/>
              </w:rPr>
              <w:t>Вінницький державний педагогічний університет, закінчив у 1994 році, за спеціальністю «викладач історії та права», кваліфікація – вчитель історії та права; Академія Служби безпеки України, закінчив у 1998 році, за спеціальністю «правознавство», кваліфікація – спеціаліст права</w:t>
            </w:r>
            <w:r w:rsidRPr="00C34705">
              <w:rPr>
                <w:rFonts w:ascii="Arial" w:hAnsi="Arial" w:cs="Arial"/>
                <w:lang w:val="uk-UA"/>
              </w:rPr>
              <w:t>.</w:t>
            </w:r>
          </w:p>
          <w:p w:rsidR="00FB3595" w:rsidRPr="00C34705" w:rsidRDefault="00FB3595" w:rsidP="00214AF1">
            <w:pPr>
              <w:pStyle w:val="af6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lang w:val="uk-UA"/>
              </w:rPr>
              <w:t>Місце роботи: ТОВ «УКРЕНЕРГОРЕЄСТР», Провідний юрисконсульт.</w:t>
            </w:r>
          </w:p>
          <w:p w:rsidR="00FB3595" w:rsidRPr="00C34705" w:rsidRDefault="00FB3595" w:rsidP="00214AF1">
            <w:pPr>
              <w:pStyle w:val="af6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lang w:val="uk-UA"/>
              </w:rPr>
              <w:t>Інформація про стаж роботи протягом останніх п’яти років:</w:t>
            </w:r>
          </w:p>
          <w:p w:rsidR="00FB3595" w:rsidRPr="00C34705" w:rsidRDefault="00FB3595" w:rsidP="00214AF1">
            <w:pPr>
              <w:pStyle w:val="af6"/>
              <w:numPr>
                <w:ilvl w:val="2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lang w:val="uk-UA"/>
              </w:rPr>
              <w:t xml:space="preserve">з 01.09.2011 по </w:t>
            </w:r>
            <w:r w:rsidRPr="00C34705">
              <w:rPr>
                <w:rFonts w:ascii="Arial" w:hAnsi="Arial" w:cs="Arial"/>
              </w:rPr>
              <w:t>17</w:t>
            </w:r>
            <w:r w:rsidRPr="00C34705">
              <w:rPr>
                <w:rFonts w:ascii="Arial" w:hAnsi="Arial" w:cs="Arial"/>
                <w:lang w:val="uk-UA"/>
              </w:rPr>
              <w:t>.</w:t>
            </w:r>
            <w:r w:rsidRPr="00C34705">
              <w:rPr>
                <w:rFonts w:ascii="Arial" w:hAnsi="Arial" w:cs="Arial"/>
              </w:rPr>
              <w:t>07</w:t>
            </w:r>
            <w:r w:rsidRPr="00C34705">
              <w:rPr>
                <w:rFonts w:ascii="Arial" w:hAnsi="Arial" w:cs="Arial"/>
                <w:lang w:val="uk-UA"/>
              </w:rPr>
              <w:t>.</w:t>
            </w:r>
            <w:r w:rsidRPr="00C34705">
              <w:rPr>
                <w:rFonts w:ascii="Arial" w:hAnsi="Arial" w:cs="Arial"/>
              </w:rPr>
              <w:t>15</w:t>
            </w:r>
            <w:r w:rsidRPr="00C34705">
              <w:rPr>
                <w:rFonts w:ascii="Arial" w:hAnsi="Arial" w:cs="Arial"/>
                <w:lang w:val="uk-UA"/>
              </w:rPr>
              <w:t xml:space="preserve"> - Товариство з обмеженою відповідальністю «Енергетичний стандарт (Україна)», головний юрисконсульт з питань у галузі  електроенергетики;</w:t>
            </w:r>
          </w:p>
          <w:p w:rsidR="00FB3595" w:rsidRPr="00C34705" w:rsidRDefault="00FB3595" w:rsidP="00214AF1">
            <w:pPr>
              <w:pStyle w:val="af6"/>
              <w:numPr>
                <w:ilvl w:val="2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lang w:val="uk-UA"/>
              </w:rPr>
              <w:t>з 18.07.2015 по 31.07.18 – Компанія ENERGY STANDARD FUND MANAGEMENT LIMITED, Голова представництва;</w:t>
            </w:r>
          </w:p>
          <w:p w:rsidR="00FB3595" w:rsidRPr="00C34705" w:rsidRDefault="00FB3595" w:rsidP="00214AF1">
            <w:pPr>
              <w:pStyle w:val="af6"/>
              <w:numPr>
                <w:ilvl w:val="2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lang w:val="uk-UA"/>
              </w:rPr>
              <w:t>з 01.08.2018 по теперішній час – ТОВ «УКРЕНЕРГОРЕЄСТР», Провідний юрисконсульт.</w:t>
            </w:r>
          </w:p>
          <w:p w:rsidR="00FB3595" w:rsidRPr="00C34705" w:rsidRDefault="00FB3595" w:rsidP="00214AF1">
            <w:pPr>
              <w:pStyle w:val="af6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lang w:val="uk-UA"/>
              </w:rPr>
              <w:t>Непогашеної (не</w:t>
            </w:r>
            <w:r w:rsidR="00214AF1" w:rsidRPr="00C34705">
              <w:rPr>
                <w:rFonts w:ascii="Arial" w:hAnsi="Arial" w:cs="Arial"/>
                <w:lang w:val="uk-UA"/>
              </w:rPr>
              <w:t>знятої) судимості не</w:t>
            </w:r>
            <w:r w:rsidRPr="00C34705">
              <w:rPr>
                <w:rFonts w:ascii="Arial" w:hAnsi="Arial" w:cs="Arial"/>
                <w:lang w:val="uk-UA"/>
              </w:rPr>
              <w:t>має.</w:t>
            </w:r>
          </w:p>
          <w:p w:rsidR="00FB3595" w:rsidRPr="00C34705" w:rsidRDefault="00FB3595" w:rsidP="00214AF1">
            <w:pPr>
              <w:pStyle w:val="af6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lang w:val="uk-UA"/>
              </w:rPr>
              <w:t>Заборони обіймати певні посади та/або займатись певною</w:t>
            </w:r>
            <w:r w:rsidR="00214AF1" w:rsidRPr="00C34705">
              <w:rPr>
                <w:rFonts w:ascii="Arial" w:hAnsi="Arial" w:cs="Arial"/>
                <w:lang w:val="uk-UA"/>
              </w:rPr>
              <w:t xml:space="preserve"> діяльністю не</w:t>
            </w:r>
            <w:r w:rsidRPr="00C34705">
              <w:rPr>
                <w:rFonts w:ascii="Arial" w:hAnsi="Arial" w:cs="Arial"/>
                <w:lang w:val="uk-UA"/>
              </w:rPr>
              <w:t>має.</w:t>
            </w:r>
          </w:p>
          <w:p w:rsidR="00FB3595" w:rsidRPr="00C34705" w:rsidRDefault="00FB3595" w:rsidP="00214AF1">
            <w:pPr>
              <w:pStyle w:val="af6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lastRenderedPageBreak/>
              <w:t>Кандидат є афілійованою особою Товариства</w:t>
            </w:r>
            <w:r w:rsidRPr="00C34705">
              <w:rPr>
                <w:rFonts w:ascii="Arial" w:hAnsi="Arial" w:cs="Arial"/>
                <w:lang w:val="uk-UA"/>
              </w:rPr>
              <w:t>.</w:t>
            </w:r>
          </w:p>
          <w:p w:rsidR="00FB3595" w:rsidRPr="00C34705" w:rsidRDefault="00FB3595" w:rsidP="00214AF1">
            <w:pPr>
              <w:pStyle w:val="af6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 xml:space="preserve">Акціонери Товариства, власники 10 і більше відсотків простих акцій, що є афілійованими особами кандидата - </w:t>
            </w:r>
            <w:r w:rsidR="00F7559D" w:rsidRPr="00C34705">
              <w:rPr>
                <w:rFonts w:ascii="Arial" w:hAnsi="Arial" w:cs="Arial"/>
                <w:iCs/>
                <w:lang w:val="uk-UA"/>
              </w:rPr>
              <w:t>ПЗНВІФ «Сьомий» Товариства з обмеженою відповідальністю «Компанія з управління активами «Сварог Ессет Менеджмент» (код за ЄДРІСІ 233821), що є власником 1 079 974 шт. простих іменних акцій Товариства</w:t>
            </w:r>
            <w:r w:rsidRPr="00C34705">
              <w:rPr>
                <w:rFonts w:ascii="Arial" w:hAnsi="Arial" w:cs="Arial"/>
                <w:lang w:val="uk-UA"/>
              </w:rPr>
              <w:t>.</w:t>
            </w:r>
          </w:p>
          <w:p w:rsidR="00FB3595" w:rsidRPr="00C34705" w:rsidRDefault="00FB3595" w:rsidP="00214AF1">
            <w:pPr>
              <w:pStyle w:val="af6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>Посадових осіб Товариства, що є афіл</w:t>
            </w:r>
            <w:r w:rsidR="00214AF1" w:rsidRPr="00C34705">
              <w:rPr>
                <w:rFonts w:ascii="Arial" w:hAnsi="Arial" w:cs="Arial"/>
                <w:iCs/>
                <w:lang w:val="uk-UA"/>
              </w:rPr>
              <w:t>ійованими особами кандидата, не</w:t>
            </w:r>
            <w:r w:rsidRPr="00C34705">
              <w:rPr>
                <w:rFonts w:ascii="Arial" w:hAnsi="Arial" w:cs="Arial"/>
                <w:iCs/>
                <w:lang w:val="uk-UA"/>
              </w:rPr>
              <w:t>має.</w:t>
            </w:r>
          </w:p>
          <w:p w:rsidR="00FB3595" w:rsidRPr="00C34705" w:rsidRDefault="00FB3595" w:rsidP="00214AF1">
            <w:pPr>
              <w:pStyle w:val="af6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iCs/>
                <w:lang w:val="uk-UA"/>
              </w:rPr>
              <w:t xml:space="preserve">Кандидат є представником акціонера - </w:t>
            </w:r>
            <w:r w:rsidR="00F7559D" w:rsidRPr="00C34705">
              <w:rPr>
                <w:rFonts w:ascii="Arial" w:hAnsi="Arial" w:cs="Arial"/>
                <w:iCs/>
                <w:lang w:val="uk-UA"/>
              </w:rPr>
              <w:t>ПЗНВІФ «Сьомий» Товариства з обмеженою відповідальністю «Компанія з управління активами «Сварог Ессет Менеджмент» (код за ЄДРІСІ 233821), що є власником 1 079 974 шт. простих іменних акцій Товариства</w:t>
            </w:r>
            <w:r w:rsidRPr="00C34705">
              <w:rPr>
                <w:rFonts w:ascii="Arial" w:hAnsi="Arial" w:cs="Arial"/>
                <w:iCs/>
                <w:lang w:val="uk-UA"/>
              </w:rPr>
              <w:t>.</w:t>
            </w:r>
          </w:p>
          <w:p w:rsidR="00FC26BB" w:rsidRPr="00C34705" w:rsidRDefault="00FB3595" w:rsidP="00F7559D">
            <w:pPr>
              <w:pStyle w:val="af6"/>
              <w:numPr>
                <w:ilvl w:val="1"/>
                <w:numId w:val="27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C34705">
              <w:rPr>
                <w:rFonts w:ascii="Arial" w:hAnsi="Arial" w:cs="Arial"/>
                <w:lang w:val="uk-UA"/>
              </w:rPr>
              <w:t>Кандидат не є незалежним директором.</w:t>
            </w:r>
          </w:p>
        </w:tc>
      </w:tr>
    </w:tbl>
    <w:p w:rsidR="00FC26BB" w:rsidRPr="00C34705" w:rsidRDefault="00FC26BB" w:rsidP="00FC26BB">
      <w:pPr>
        <w:pStyle w:val="af1"/>
        <w:contextualSpacing/>
        <w:rPr>
          <w:rFonts w:ascii="Arial" w:hAnsi="Arial" w:cs="Arial"/>
          <w:i/>
          <w:lang w:val="uk-UA"/>
        </w:rPr>
      </w:pPr>
    </w:p>
    <w:p w:rsidR="00FC26BB" w:rsidRPr="00C34705" w:rsidRDefault="00FC26BB" w:rsidP="00FC26BB">
      <w:pPr>
        <w:pStyle w:val="af1"/>
        <w:contextualSpacing/>
        <w:rPr>
          <w:rFonts w:ascii="Arial" w:hAnsi="Arial" w:cs="Arial"/>
          <w:i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6595"/>
        <w:gridCol w:w="306"/>
        <w:gridCol w:w="306"/>
        <w:gridCol w:w="308"/>
        <w:gridCol w:w="308"/>
        <w:gridCol w:w="308"/>
        <w:gridCol w:w="308"/>
        <w:gridCol w:w="308"/>
        <w:gridCol w:w="308"/>
        <w:gridCol w:w="308"/>
        <w:gridCol w:w="312"/>
      </w:tblGrid>
      <w:tr w:rsidR="00FC26BB" w:rsidRPr="00C34705" w:rsidTr="00FC26BB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FC26BB" w:rsidRPr="00C34705" w:rsidRDefault="00FC26BB" w:rsidP="00FC26BB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FC26BB" w:rsidRPr="00C34705" w:rsidTr="00DA1D82">
        <w:trPr>
          <w:trHeight w:val="577"/>
          <w:jc w:val="center"/>
        </w:trPr>
        <w:tc>
          <w:tcPr>
            <w:tcW w:w="227" w:type="pct"/>
            <w:vAlign w:val="center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253" w:type="pct"/>
            <w:vAlign w:val="center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>Кандидат</w:t>
            </w:r>
          </w:p>
        </w:tc>
        <w:tc>
          <w:tcPr>
            <w:tcW w:w="1519" w:type="pct"/>
            <w:gridSpan w:val="10"/>
            <w:vAlign w:val="center"/>
          </w:tcPr>
          <w:p w:rsidR="00FC26BB" w:rsidRPr="00C34705" w:rsidRDefault="00FC26BB" w:rsidP="00FC26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>Кількість кумулятивних голосів (числом)</w:t>
            </w:r>
          </w:p>
        </w:tc>
      </w:tr>
      <w:tr w:rsidR="00FC26BB" w:rsidRPr="00C34705" w:rsidTr="00DA1D82">
        <w:trPr>
          <w:trHeight w:val="450"/>
          <w:jc w:val="center"/>
        </w:trPr>
        <w:tc>
          <w:tcPr>
            <w:tcW w:w="227" w:type="pct"/>
          </w:tcPr>
          <w:p w:rsidR="00FC26BB" w:rsidRPr="00C34705" w:rsidRDefault="00FC26BB" w:rsidP="00FC26B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3253" w:type="pct"/>
          </w:tcPr>
          <w:p w:rsidR="00FC26BB" w:rsidRPr="00C34705" w:rsidRDefault="00F7559D" w:rsidP="00FC26B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 xml:space="preserve">Бойко Ігор Іванович </w:t>
            </w:r>
            <w:r w:rsidR="000960AF"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- </w:t>
            </w:r>
            <w:r w:rsidR="000960AF"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акціонера - </w:t>
            </w:r>
            <w:r w:rsidR="00DA1D82" w:rsidRPr="00C34705">
              <w:rPr>
                <w:rFonts w:ascii="Arial" w:hAnsi="Arial" w:cs="Arial"/>
                <w:sz w:val="22"/>
                <w:szCs w:val="22"/>
                <w:lang w:val="uk-UA"/>
              </w:rPr>
              <w:t>ПЗНВІФ «Сьомий» Товариства з обмеженою відповідальністю «Компанія з управління активами «Сварог Ессет Менеджмент» (код за ЄДРІСІ 233821)</w:t>
            </w:r>
            <w:r w:rsidR="000960AF"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4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C26BB" w:rsidRPr="00D8620B" w:rsidTr="00DA1D82">
        <w:trPr>
          <w:trHeight w:val="450"/>
          <w:jc w:val="center"/>
        </w:trPr>
        <w:tc>
          <w:tcPr>
            <w:tcW w:w="227" w:type="pct"/>
          </w:tcPr>
          <w:p w:rsidR="00FC26BB" w:rsidRPr="00C34705" w:rsidRDefault="00FC26BB" w:rsidP="00FC26B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3253" w:type="pct"/>
          </w:tcPr>
          <w:p w:rsidR="00FC26BB" w:rsidRPr="00C34705" w:rsidRDefault="00F7559D" w:rsidP="00FC26B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 xml:space="preserve">Івахно Віталій Валерійович </w:t>
            </w:r>
            <w:r w:rsidR="000960AF"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- </w:t>
            </w:r>
            <w:r w:rsidR="00DA1D82"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акціонера - 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ТОВАРИСТВО З ОБМЕЖЕНОЮ ВІДПОВІДАЛЬНІСТЮ «ЕНЕРГЕТИЧНІ ПРОЕКТИ»</w:t>
            </w:r>
            <w:r w:rsidR="00DA1D82" w:rsidRPr="00C34705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1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4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C26BB" w:rsidRPr="00C34705" w:rsidTr="00DA1D82">
        <w:trPr>
          <w:trHeight w:val="450"/>
          <w:jc w:val="center"/>
        </w:trPr>
        <w:tc>
          <w:tcPr>
            <w:tcW w:w="227" w:type="pct"/>
          </w:tcPr>
          <w:p w:rsidR="00FC26BB" w:rsidRPr="00C34705" w:rsidRDefault="00FC26BB" w:rsidP="00FC26B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3253" w:type="pct"/>
          </w:tcPr>
          <w:p w:rsidR="00FC26BB" w:rsidRPr="00C34705" w:rsidRDefault="00DA1D82" w:rsidP="00FC26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Машковцев Сергій Вячеславович </w:t>
            </w:r>
            <w:r w:rsidR="000960AF"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- 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представник акціонера - ПЗНВІФ «Сьомий» Товариства з обмеженою відповідальністю «Компанія з управління активами «Сварог Ессет Менеджмент» (код за ЄДРІСІ 233821).</w:t>
            </w:r>
          </w:p>
        </w:tc>
        <w:tc>
          <w:tcPr>
            <w:tcW w:w="151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4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C26BB" w:rsidRPr="00C34705" w:rsidTr="00DA1D82">
        <w:trPr>
          <w:trHeight w:val="450"/>
          <w:jc w:val="center"/>
        </w:trPr>
        <w:tc>
          <w:tcPr>
            <w:tcW w:w="227" w:type="pct"/>
          </w:tcPr>
          <w:p w:rsidR="00FC26BB" w:rsidRPr="00C34705" w:rsidRDefault="00FC26BB" w:rsidP="00FC26BB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3253" w:type="pct"/>
          </w:tcPr>
          <w:p w:rsidR="00FC26BB" w:rsidRPr="00C34705" w:rsidRDefault="00DA1D82" w:rsidP="00716747">
            <w:pPr>
              <w:tabs>
                <w:tab w:val="num" w:pos="252"/>
              </w:tabs>
              <w:ind w:right="5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>Терещук Олександр Олександрович</w:t>
            </w: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F46F03"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- 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представник акціонера - ПЗНВІФ «Сьомий» Товариства з обмеженою відповідальністю «Компанія з управління активами «Сварог Ессет Менеджмент» (код за ЄДРІСІ 233821).</w:t>
            </w:r>
          </w:p>
        </w:tc>
        <w:tc>
          <w:tcPr>
            <w:tcW w:w="151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4" w:type="pct"/>
          </w:tcPr>
          <w:p w:rsidR="00FC26BB" w:rsidRPr="00C34705" w:rsidRDefault="00FC26BB" w:rsidP="00FC26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FC26BB" w:rsidRPr="00C34705" w:rsidRDefault="00FC26BB" w:rsidP="00FC26BB">
      <w:pPr>
        <w:pStyle w:val="af1"/>
        <w:contextualSpacing/>
        <w:rPr>
          <w:rFonts w:ascii="Arial" w:hAnsi="Arial" w:cs="Arial"/>
          <w:lang w:val="uk-UA"/>
        </w:rPr>
      </w:pPr>
    </w:p>
    <w:p w:rsidR="00EE6111" w:rsidRPr="00C34705" w:rsidRDefault="00EE6111" w:rsidP="00B31F0D">
      <w:pPr>
        <w:rPr>
          <w:rFonts w:ascii="Arial" w:hAnsi="Arial" w:cs="Arial"/>
          <w:sz w:val="22"/>
          <w:szCs w:val="22"/>
        </w:rPr>
      </w:pPr>
    </w:p>
    <w:sectPr w:rsidR="00EE6111" w:rsidRPr="00C34705" w:rsidSect="00DA1D82">
      <w:footerReference w:type="default" r:id="rId8"/>
      <w:pgSz w:w="11906" w:h="16838"/>
      <w:pgMar w:top="426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77" w:rsidRDefault="002F2477">
      <w:r>
        <w:separator/>
      </w:r>
    </w:p>
  </w:endnote>
  <w:endnote w:type="continuationSeparator" w:id="0">
    <w:p w:rsidR="002F2477" w:rsidRDefault="002F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461665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461665" w:rsidRDefault="00461665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машинодруком. </w:t>
          </w:r>
        </w:p>
      </w:tc>
    </w:tr>
    <w:tr w:rsidR="00461665">
      <w:trPr>
        <w:trHeight w:val="47"/>
      </w:trPr>
      <w:tc>
        <w:tcPr>
          <w:tcW w:w="9911" w:type="dxa"/>
          <w:gridSpan w:val="6"/>
          <w:shd w:val="clear" w:color="auto" w:fill="auto"/>
        </w:tcPr>
        <w:p w:rsidR="00461665" w:rsidRDefault="00461665">
          <w:pPr>
            <w:pStyle w:val="af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461665">
      <w:tc>
        <w:tcPr>
          <w:tcW w:w="2002" w:type="dxa"/>
          <w:vMerge w:val="restart"/>
          <w:shd w:val="clear" w:color="auto" w:fill="auto"/>
          <w:vAlign w:val="center"/>
        </w:tcPr>
        <w:p w:rsidR="00461665" w:rsidRDefault="00461665">
          <w:pPr>
            <w:pStyle w:val="af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D3203B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461665" w:rsidRDefault="00461665">
          <w:pPr>
            <w:pStyle w:val="af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461665" w:rsidRDefault="00461665">
          <w:pPr>
            <w:pStyle w:val="af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461665" w:rsidRDefault="00461665">
    <w:pPr>
      <w:pStyle w:val="af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77" w:rsidRDefault="002F2477">
      <w:r>
        <w:separator/>
      </w:r>
    </w:p>
  </w:footnote>
  <w:footnote w:type="continuationSeparator" w:id="0">
    <w:p w:rsidR="002F2477" w:rsidRDefault="002F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0"/>
  </w:num>
  <w:num w:numId="5">
    <w:abstractNumId w:val="33"/>
  </w:num>
  <w:num w:numId="6">
    <w:abstractNumId w:val="10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23"/>
  </w:num>
  <w:num w:numId="12">
    <w:abstractNumId w:val="28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3"/>
  </w:num>
  <w:num w:numId="18">
    <w:abstractNumId w:val="29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2"/>
  </w:num>
  <w:num w:numId="25">
    <w:abstractNumId w:val="2"/>
  </w:num>
  <w:num w:numId="26">
    <w:abstractNumId w:val="16"/>
  </w:num>
  <w:num w:numId="27">
    <w:abstractNumId w:val="31"/>
  </w:num>
  <w:num w:numId="28">
    <w:abstractNumId w:val="24"/>
  </w:num>
  <w:num w:numId="29">
    <w:abstractNumId w:val="15"/>
  </w:num>
  <w:num w:numId="30">
    <w:abstractNumId w:val="6"/>
  </w:num>
  <w:num w:numId="31">
    <w:abstractNumId w:val="22"/>
  </w:num>
  <w:num w:numId="32">
    <w:abstractNumId w:val="5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B3"/>
    <w:rsid w:val="000960AF"/>
    <w:rsid w:val="000C1162"/>
    <w:rsid w:val="000C4D7F"/>
    <w:rsid w:val="000E098B"/>
    <w:rsid w:val="00192692"/>
    <w:rsid w:val="00195656"/>
    <w:rsid w:val="001C4F13"/>
    <w:rsid w:val="00214AF1"/>
    <w:rsid w:val="00236022"/>
    <w:rsid w:val="00283D89"/>
    <w:rsid w:val="0029578C"/>
    <w:rsid w:val="002F2477"/>
    <w:rsid w:val="00340DFB"/>
    <w:rsid w:val="0039347E"/>
    <w:rsid w:val="003F3DAE"/>
    <w:rsid w:val="00461665"/>
    <w:rsid w:val="004741DC"/>
    <w:rsid w:val="004C5418"/>
    <w:rsid w:val="00546422"/>
    <w:rsid w:val="005646A9"/>
    <w:rsid w:val="00575C8D"/>
    <w:rsid w:val="00586142"/>
    <w:rsid w:val="00593B16"/>
    <w:rsid w:val="005A63D5"/>
    <w:rsid w:val="005B0255"/>
    <w:rsid w:val="005F3FD2"/>
    <w:rsid w:val="00654056"/>
    <w:rsid w:val="006B1B9C"/>
    <w:rsid w:val="00716747"/>
    <w:rsid w:val="007E041A"/>
    <w:rsid w:val="0089587F"/>
    <w:rsid w:val="008A21DF"/>
    <w:rsid w:val="008B78FB"/>
    <w:rsid w:val="008F65E2"/>
    <w:rsid w:val="00905D2E"/>
    <w:rsid w:val="00942FA0"/>
    <w:rsid w:val="009F7C2F"/>
    <w:rsid w:val="00A669EA"/>
    <w:rsid w:val="00AA6C4B"/>
    <w:rsid w:val="00AC74A9"/>
    <w:rsid w:val="00B12EB3"/>
    <w:rsid w:val="00B31F0D"/>
    <w:rsid w:val="00B46399"/>
    <w:rsid w:val="00B62FD0"/>
    <w:rsid w:val="00BC3EEA"/>
    <w:rsid w:val="00BF40E8"/>
    <w:rsid w:val="00C31055"/>
    <w:rsid w:val="00C34705"/>
    <w:rsid w:val="00C365FF"/>
    <w:rsid w:val="00C4142E"/>
    <w:rsid w:val="00C53716"/>
    <w:rsid w:val="00C53CD4"/>
    <w:rsid w:val="00CA34FF"/>
    <w:rsid w:val="00CB2D28"/>
    <w:rsid w:val="00CB591D"/>
    <w:rsid w:val="00CC5D91"/>
    <w:rsid w:val="00D3203B"/>
    <w:rsid w:val="00D8620B"/>
    <w:rsid w:val="00D92F41"/>
    <w:rsid w:val="00DA1D82"/>
    <w:rsid w:val="00E06A32"/>
    <w:rsid w:val="00E10E58"/>
    <w:rsid w:val="00E454DA"/>
    <w:rsid w:val="00EB323A"/>
    <w:rsid w:val="00EB6D53"/>
    <w:rsid w:val="00EE6111"/>
    <w:rsid w:val="00F235FE"/>
    <w:rsid w:val="00F24CAC"/>
    <w:rsid w:val="00F3634A"/>
    <w:rsid w:val="00F36AEA"/>
    <w:rsid w:val="00F46F03"/>
    <w:rsid w:val="00F7559D"/>
    <w:rsid w:val="00FA2BAF"/>
    <w:rsid w:val="00FB3595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F31A47-D135-46CC-8679-14EB0960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styleId="af6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B73D-D46F-4F23-B5E8-CE709E6D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vsysa</cp:lastModifiedBy>
  <cp:revision>3</cp:revision>
  <cp:lastPrinted>2022-04-26T06:38:00Z</cp:lastPrinted>
  <dcterms:created xsi:type="dcterms:W3CDTF">2022-12-15T00:11:00Z</dcterms:created>
  <dcterms:modified xsi:type="dcterms:W3CDTF">2022-12-19T11:43:00Z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